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3CE2F" w14:textId="77777777" w:rsidR="007438D1" w:rsidRDefault="007438D1" w:rsidP="007438D1">
      <w:pPr>
        <w:rPr>
          <w:rFonts w:asciiTheme="minorHAnsi" w:hAnsiTheme="minorHAnsi" w:cstheme="minorHAnsi"/>
          <w:b/>
          <w:bCs/>
          <w:i/>
          <w:iCs/>
        </w:rPr>
      </w:pPr>
    </w:p>
    <w:p w14:paraId="37B9B0CC" w14:textId="05BF981B" w:rsidR="007438D1" w:rsidRDefault="007438D1" w:rsidP="007438D1">
      <w:pPr>
        <w:jc w:val="center"/>
        <w:rPr>
          <w:rFonts w:asciiTheme="minorHAnsi" w:hAnsiTheme="minorHAnsi" w:cstheme="minorHAnsi"/>
          <w:b/>
          <w:bCs/>
        </w:rPr>
      </w:pPr>
      <w:r>
        <w:rPr>
          <w:rFonts w:asciiTheme="minorHAnsi" w:hAnsiTheme="minorHAnsi" w:cstheme="minorHAnsi"/>
          <w:b/>
          <w:bCs/>
        </w:rPr>
        <w:t>STUDENT SEX DISCRIMINATION</w:t>
      </w:r>
      <w:r w:rsidR="002465C7">
        <w:rPr>
          <w:rFonts w:asciiTheme="minorHAnsi" w:hAnsiTheme="minorHAnsi" w:cstheme="minorHAnsi"/>
          <w:b/>
          <w:bCs/>
        </w:rPr>
        <w:t>/</w:t>
      </w:r>
      <w:r>
        <w:rPr>
          <w:rFonts w:asciiTheme="minorHAnsi" w:hAnsiTheme="minorHAnsi" w:cstheme="minorHAnsi"/>
          <w:b/>
          <w:bCs/>
        </w:rPr>
        <w:t>HARASSMENT COMPLAINT PROCEDURE</w:t>
      </w:r>
    </w:p>
    <w:p w14:paraId="69C06623" w14:textId="77777777" w:rsidR="007438D1" w:rsidRDefault="007438D1" w:rsidP="007438D1">
      <w:pPr>
        <w:jc w:val="center"/>
        <w:rPr>
          <w:rFonts w:asciiTheme="minorHAnsi" w:hAnsiTheme="minorHAnsi" w:cstheme="minorHAnsi"/>
          <w:b/>
          <w:bCs/>
          <w:i/>
          <w:iCs/>
        </w:rPr>
      </w:pPr>
    </w:p>
    <w:p w14:paraId="151B395D" w14:textId="4B1C26C2" w:rsidR="007438D1" w:rsidRPr="00350EAB" w:rsidRDefault="007438D1" w:rsidP="007438D1">
      <w:pPr>
        <w:rPr>
          <w:rFonts w:asciiTheme="minorHAnsi" w:hAnsiTheme="minorHAnsi" w:cstheme="minorHAnsi"/>
          <w:i/>
          <w:iCs/>
        </w:rPr>
      </w:pPr>
      <w:r>
        <w:rPr>
          <w:rFonts w:asciiTheme="minorHAnsi" w:hAnsiTheme="minorHAnsi" w:cstheme="minorHAnsi"/>
        </w:rPr>
        <w:t xml:space="preserve">The Board has adopted this student procedure </w:t>
      </w:r>
      <w:proofErr w:type="gramStart"/>
      <w:r>
        <w:rPr>
          <w:rFonts w:asciiTheme="minorHAnsi" w:hAnsiTheme="minorHAnsi" w:cstheme="minorHAnsi"/>
        </w:rPr>
        <w:t>in order to</w:t>
      </w:r>
      <w:proofErr w:type="gramEnd"/>
      <w:r>
        <w:rPr>
          <w:rFonts w:asciiTheme="minorHAnsi" w:hAnsiTheme="minorHAnsi" w:cstheme="minorHAnsi"/>
        </w:rPr>
        <w:t xml:space="preserve"> provide prompt and equitable resolution of reports and complaints of unlawful sex discrimination</w:t>
      </w:r>
      <w:r w:rsidR="00A01043">
        <w:rPr>
          <w:rFonts w:asciiTheme="minorHAnsi" w:hAnsiTheme="minorHAnsi" w:cstheme="minorHAnsi"/>
        </w:rPr>
        <w:t xml:space="preserve">, including allegations of </w:t>
      </w:r>
      <w:r>
        <w:rPr>
          <w:rFonts w:asciiTheme="minorHAnsi" w:hAnsiTheme="minorHAnsi" w:cstheme="minorHAnsi"/>
        </w:rPr>
        <w:t>sexual</w:t>
      </w:r>
      <w:r w:rsidR="00A01043">
        <w:rPr>
          <w:rFonts w:asciiTheme="minorHAnsi" w:hAnsiTheme="minorHAnsi" w:cstheme="minorHAnsi"/>
        </w:rPr>
        <w:t xml:space="preserve"> harassment and other forms of </w:t>
      </w:r>
      <w:r>
        <w:rPr>
          <w:rFonts w:asciiTheme="minorHAnsi" w:hAnsiTheme="minorHAnsi" w:cstheme="minorHAnsi"/>
        </w:rPr>
        <w:t>sex-based harassment</w:t>
      </w:r>
      <w:r w:rsidR="00A01043">
        <w:rPr>
          <w:rFonts w:asciiTheme="minorHAnsi" w:hAnsiTheme="minorHAnsi" w:cstheme="minorHAnsi"/>
        </w:rPr>
        <w:t>,</w:t>
      </w:r>
      <w:r>
        <w:rPr>
          <w:rFonts w:asciiTheme="minorHAnsi" w:hAnsiTheme="minorHAnsi" w:cstheme="minorHAnsi"/>
        </w:rPr>
        <w:t xml:space="preserve"> as described in Policies </w:t>
      </w:r>
      <w:r w:rsidRPr="00350EAB">
        <w:rPr>
          <w:rFonts w:asciiTheme="minorHAnsi" w:hAnsiTheme="minorHAnsi" w:cstheme="minorHAnsi"/>
          <w:i/>
          <w:iCs/>
        </w:rPr>
        <w:t xml:space="preserve">AC – Nondiscrimination/Equal Opportunity and </w:t>
      </w:r>
      <w:r w:rsidR="00625403">
        <w:rPr>
          <w:rFonts w:asciiTheme="minorHAnsi" w:hAnsiTheme="minorHAnsi" w:cstheme="minorHAnsi"/>
          <w:i/>
          <w:iCs/>
        </w:rPr>
        <w:t>Human Rights</w:t>
      </w:r>
      <w:r>
        <w:rPr>
          <w:rFonts w:asciiTheme="minorHAnsi" w:hAnsiTheme="minorHAnsi" w:cstheme="minorHAnsi"/>
        </w:rPr>
        <w:t xml:space="preserve"> and </w:t>
      </w:r>
      <w:r w:rsidRPr="00350EAB">
        <w:rPr>
          <w:rFonts w:asciiTheme="minorHAnsi" w:hAnsiTheme="minorHAnsi" w:cstheme="minorHAnsi"/>
          <w:i/>
          <w:iCs/>
        </w:rPr>
        <w:t xml:space="preserve">ACAA – Harassment of Students.  </w:t>
      </w:r>
    </w:p>
    <w:p w14:paraId="507466CC" w14:textId="77777777" w:rsidR="007438D1" w:rsidRDefault="007438D1" w:rsidP="007438D1">
      <w:pPr>
        <w:rPr>
          <w:rFonts w:asciiTheme="minorHAnsi" w:hAnsiTheme="minorHAnsi" w:cstheme="minorHAnsi"/>
        </w:rPr>
      </w:pPr>
    </w:p>
    <w:p w14:paraId="1C987AED" w14:textId="53D07E23" w:rsidR="007438D1" w:rsidRDefault="007438D1" w:rsidP="007438D1">
      <w:pPr>
        <w:rPr>
          <w:rFonts w:asciiTheme="minorHAnsi" w:hAnsiTheme="minorHAnsi" w:cstheme="minorHAnsi"/>
          <w:b/>
          <w:bCs/>
          <w:i/>
          <w:iCs/>
        </w:rPr>
      </w:pPr>
      <w:r>
        <w:rPr>
          <w:rFonts w:asciiTheme="minorHAnsi" w:hAnsiTheme="minorHAnsi" w:cstheme="minorHAnsi"/>
        </w:rPr>
        <w:t xml:space="preserve">Although the specific provisions under Title IX and </w:t>
      </w:r>
      <w:r w:rsidR="00E231D9">
        <w:rPr>
          <w:rFonts w:asciiTheme="minorHAnsi" w:hAnsiTheme="minorHAnsi" w:cstheme="minorHAnsi"/>
        </w:rPr>
        <w:t>New Hampshire</w:t>
      </w:r>
      <w:r>
        <w:rPr>
          <w:rFonts w:asciiTheme="minorHAnsi" w:hAnsiTheme="minorHAnsi" w:cstheme="minorHAnsi"/>
        </w:rPr>
        <w:t xml:space="preserve"> law differ somewhat </w:t>
      </w:r>
      <w:proofErr w:type="gramStart"/>
      <w:r>
        <w:rPr>
          <w:rFonts w:asciiTheme="minorHAnsi" w:hAnsiTheme="minorHAnsi" w:cstheme="minorHAnsi"/>
        </w:rPr>
        <w:t>in regard to</w:t>
      </w:r>
      <w:proofErr w:type="gramEnd"/>
      <w:r>
        <w:rPr>
          <w:rFonts w:asciiTheme="minorHAnsi" w:hAnsiTheme="minorHAnsi" w:cstheme="minorHAnsi"/>
        </w:rPr>
        <w:t xml:space="preserve"> sex discrimination and sexual/sex-based harassment, the Board has chosen to address all such complaints under this procedure, which meets all Title IX </w:t>
      </w:r>
      <w:r w:rsidR="00350EAB">
        <w:rPr>
          <w:rFonts w:asciiTheme="minorHAnsi" w:hAnsiTheme="minorHAnsi" w:cstheme="minorHAnsi"/>
        </w:rPr>
        <w:t xml:space="preserve">and </w:t>
      </w:r>
      <w:r w:rsidR="00E231D9">
        <w:rPr>
          <w:rFonts w:asciiTheme="minorHAnsi" w:hAnsiTheme="minorHAnsi" w:cstheme="minorHAnsi"/>
        </w:rPr>
        <w:t>New Hampshire</w:t>
      </w:r>
      <w:r w:rsidR="00350EAB">
        <w:rPr>
          <w:rFonts w:asciiTheme="minorHAnsi" w:hAnsiTheme="minorHAnsi" w:cstheme="minorHAnsi"/>
        </w:rPr>
        <w:t xml:space="preserve"> law </w:t>
      </w:r>
      <w:r>
        <w:rPr>
          <w:rFonts w:asciiTheme="minorHAnsi" w:hAnsiTheme="minorHAnsi" w:cstheme="minorHAnsi"/>
        </w:rPr>
        <w:t xml:space="preserve">requirements.   </w:t>
      </w:r>
    </w:p>
    <w:p w14:paraId="20B08F45" w14:textId="77777777" w:rsidR="007438D1" w:rsidRDefault="007438D1" w:rsidP="007438D1">
      <w:pPr>
        <w:rPr>
          <w:rFonts w:asciiTheme="minorHAnsi" w:hAnsiTheme="minorHAnsi" w:cstheme="minorHAnsi"/>
        </w:rPr>
      </w:pPr>
    </w:p>
    <w:p w14:paraId="3075143F" w14:textId="5DA9E468" w:rsidR="007438D1" w:rsidRDefault="007438D1" w:rsidP="007438D1">
      <w:pPr>
        <w:rPr>
          <w:rFonts w:asciiTheme="minorHAnsi" w:hAnsiTheme="minorHAnsi" w:cstheme="minorHAnsi"/>
        </w:rPr>
      </w:pPr>
      <w:r>
        <w:rPr>
          <w:rFonts w:asciiTheme="minorHAnsi" w:hAnsiTheme="minorHAnsi" w:cstheme="minorHAnsi"/>
        </w:rPr>
        <w:t xml:space="preserve">Complaints alleging unlawful discrimination or harassment of a student </w:t>
      </w:r>
      <w:proofErr w:type="gramStart"/>
      <w:r>
        <w:rPr>
          <w:rFonts w:asciiTheme="minorHAnsi" w:hAnsiTheme="minorHAnsi" w:cstheme="minorHAnsi"/>
        </w:rPr>
        <w:t>on the basis of</w:t>
      </w:r>
      <w:proofErr w:type="gramEnd"/>
      <w:r>
        <w:rPr>
          <w:rFonts w:asciiTheme="minorHAnsi" w:hAnsiTheme="minorHAnsi" w:cstheme="minorHAnsi"/>
        </w:rPr>
        <w:t xml:space="preserve"> other protected categories (race</w:t>
      </w:r>
      <w:r w:rsidR="00625403">
        <w:rPr>
          <w:rFonts w:asciiTheme="minorHAnsi" w:hAnsiTheme="minorHAnsi" w:cstheme="minorHAnsi"/>
        </w:rPr>
        <w:t>,</w:t>
      </w:r>
      <w:r>
        <w:rPr>
          <w:rFonts w:asciiTheme="minorHAnsi" w:hAnsiTheme="minorHAnsi" w:cstheme="minorHAnsi"/>
        </w:rPr>
        <w:t xml:space="preserve"> color</w:t>
      </w:r>
      <w:r w:rsidR="00625403">
        <w:rPr>
          <w:rFonts w:asciiTheme="minorHAnsi" w:hAnsiTheme="minorHAnsi" w:cstheme="minorHAnsi"/>
        </w:rPr>
        <w:t>,</w:t>
      </w:r>
      <w:r>
        <w:rPr>
          <w:rFonts w:asciiTheme="minorHAnsi" w:hAnsiTheme="minorHAnsi" w:cstheme="minorHAnsi"/>
        </w:rPr>
        <w:t xml:space="preserve"> religion</w:t>
      </w:r>
      <w:r w:rsidR="00625403">
        <w:rPr>
          <w:rFonts w:asciiTheme="minorHAnsi" w:hAnsiTheme="minorHAnsi" w:cstheme="minorHAnsi"/>
        </w:rPr>
        <w:t>,</w:t>
      </w:r>
      <w:r>
        <w:rPr>
          <w:rFonts w:asciiTheme="minorHAnsi" w:hAnsiTheme="minorHAnsi" w:cstheme="minorHAnsi"/>
        </w:rPr>
        <w:t xml:space="preserve"> ancestry or national origin</w:t>
      </w:r>
      <w:r w:rsidR="00625403">
        <w:rPr>
          <w:rFonts w:asciiTheme="minorHAnsi" w:hAnsiTheme="minorHAnsi" w:cstheme="minorHAnsi"/>
        </w:rPr>
        <w:t>,</w:t>
      </w:r>
      <w:r>
        <w:rPr>
          <w:rFonts w:asciiTheme="minorHAnsi" w:hAnsiTheme="minorHAnsi" w:cstheme="minorHAnsi"/>
        </w:rPr>
        <w:t xml:space="preserve"> and disability) </w:t>
      </w:r>
      <w:r w:rsidR="004B333B">
        <w:rPr>
          <w:rFonts w:asciiTheme="minorHAnsi" w:hAnsiTheme="minorHAnsi" w:cstheme="minorHAnsi"/>
        </w:rPr>
        <w:t>are</w:t>
      </w:r>
      <w:r w:rsidR="005A2F00">
        <w:rPr>
          <w:rFonts w:asciiTheme="minorHAnsi" w:hAnsiTheme="minorHAnsi" w:cstheme="minorHAnsi"/>
        </w:rPr>
        <w:t xml:space="preserve"> </w:t>
      </w:r>
      <w:r>
        <w:rPr>
          <w:rFonts w:asciiTheme="minorHAnsi" w:hAnsiTheme="minorHAnsi" w:cstheme="minorHAnsi"/>
        </w:rPr>
        <w:t xml:space="preserve">addressed under </w:t>
      </w:r>
      <w:r w:rsidRPr="004B333B">
        <w:rPr>
          <w:rFonts w:asciiTheme="minorHAnsi" w:hAnsiTheme="minorHAnsi" w:cstheme="minorHAnsi"/>
          <w:i/>
          <w:iCs/>
        </w:rPr>
        <w:t>ACAA-R1 – Student Discrimination and Harassment Complaint Procedure</w:t>
      </w:r>
      <w:r>
        <w:rPr>
          <w:rFonts w:asciiTheme="minorHAnsi" w:hAnsiTheme="minorHAnsi" w:cstheme="minorHAnsi"/>
        </w:rPr>
        <w:t>.</w:t>
      </w:r>
    </w:p>
    <w:p w14:paraId="169687FC" w14:textId="77777777" w:rsidR="007438D1" w:rsidRDefault="007438D1" w:rsidP="007438D1">
      <w:pPr>
        <w:rPr>
          <w:rFonts w:asciiTheme="minorHAnsi" w:hAnsiTheme="minorHAnsi" w:cstheme="minorHAnsi"/>
          <w:b/>
          <w:bCs/>
          <w:i/>
          <w:iCs/>
        </w:rPr>
      </w:pPr>
    </w:p>
    <w:p w14:paraId="27EB92E2" w14:textId="67ED7D6B" w:rsidR="007438D1" w:rsidRDefault="007438D1" w:rsidP="007438D1">
      <w:pPr>
        <w:rPr>
          <w:rFonts w:asciiTheme="minorHAnsi" w:hAnsiTheme="minorHAnsi" w:cstheme="minorHAnsi"/>
        </w:rPr>
      </w:pPr>
      <w:r>
        <w:rPr>
          <w:rFonts w:asciiTheme="minorHAnsi" w:hAnsiTheme="minorHAnsi" w:cstheme="minorHAnsi"/>
        </w:rPr>
        <w:t xml:space="preserve">Complaints alleging unlawful discrimination and harassment </w:t>
      </w:r>
      <w:r w:rsidR="007E28EF">
        <w:rPr>
          <w:rFonts w:asciiTheme="minorHAnsi" w:hAnsiTheme="minorHAnsi" w:cstheme="minorHAnsi"/>
        </w:rPr>
        <w:t>of</w:t>
      </w:r>
      <w:r>
        <w:rPr>
          <w:rFonts w:asciiTheme="minorHAnsi" w:hAnsiTheme="minorHAnsi" w:cstheme="minorHAnsi"/>
        </w:rPr>
        <w:t xml:space="preserve"> an employee </w:t>
      </w:r>
      <w:r w:rsidR="004B333B">
        <w:rPr>
          <w:rFonts w:asciiTheme="minorHAnsi" w:hAnsiTheme="minorHAnsi" w:cstheme="minorHAnsi"/>
        </w:rPr>
        <w:t xml:space="preserve">are </w:t>
      </w:r>
      <w:r>
        <w:rPr>
          <w:rFonts w:asciiTheme="minorHAnsi" w:hAnsiTheme="minorHAnsi" w:cstheme="minorHAnsi"/>
        </w:rPr>
        <w:t xml:space="preserve">addressed under </w:t>
      </w:r>
      <w:r w:rsidRPr="004B333B">
        <w:rPr>
          <w:rFonts w:asciiTheme="minorHAnsi" w:hAnsiTheme="minorHAnsi" w:cstheme="minorHAnsi"/>
          <w:i/>
          <w:iCs/>
        </w:rPr>
        <w:t>ACAB-R1 - Employee Discrimination and Harassment Complaint Procedure</w:t>
      </w:r>
      <w:r>
        <w:rPr>
          <w:rFonts w:asciiTheme="minorHAnsi" w:hAnsiTheme="minorHAnsi" w:cstheme="minorHAnsi"/>
        </w:rPr>
        <w:t xml:space="preserve"> </w:t>
      </w:r>
      <w:r w:rsidR="007E28EF">
        <w:rPr>
          <w:rFonts w:asciiTheme="minorHAnsi" w:hAnsiTheme="minorHAnsi" w:cstheme="minorHAnsi"/>
        </w:rPr>
        <w:t>or</w:t>
      </w:r>
      <w:r>
        <w:rPr>
          <w:rFonts w:asciiTheme="minorHAnsi" w:hAnsiTheme="minorHAnsi" w:cstheme="minorHAnsi"/>
        </w:rPr>
        <w:t xml:space="preserve"> </w:t>
      </w:r>
      <w:r w:rsidRPr="004B333B">
        <w:rPr>
          <w:rFonts w:asciiTheme="minorHAnsi" w:hAnsiTheme="minorHAnsi" w:cstheme="minorHAnsi"/>
          <w:i/>
          <w:iCs/>
        </w:rPr>
        <w:t xml:space="preserve">ACAB-R2 – Employee </w:t>
      </w:r>
      <w:r w:rsidR="002465C7" w:rsidRPr="002465C7">
        <w:rPr>
          <w:rFonts w:asciiTheme="minorHAnsi" w:hAnsiTheme="minorHAnsi" w:cstheme="minorHAnsi"/>
          <w:i/>
          <w:iCs/>
        </w:rPr>
        <w:t>Sex Discrimination/Harassment Complaint Procedure</w:t>
      </w:r>
      <w:r>
        <w:rPr>
          <w:rFonts w:asciiTheme="minorHAnsi" w:hAnsiTheme="minorHAnsi" w:cstheme="minorHAnsi"/>
        </w:rPr>
        <w:t>.</w:t>
      </w:r>
    </w:p>
    <w:p w14:paraId="136EB4C2" w14:textId="77777777" w:rsidR="007438D1" w:rsidRDefault="007438D1" w:rsidP="007438D1">
      <w:pPr>
        <w:rPr>
          <w:rFonts w:asciiTheme="minorHAnsi" w:hAnsiTheme="minorHAnsi" w:cstheme="minorHAnsi"/>
        </w:rPr>
      </w:pPr>
    </w:p>
    <w:p w14:paraId="191922FD" w14:textId="414AEA90" w:rsidR="007438D1" w:rsidRDefault="007438D1" w:rsidP="007438D1">
      <w:pPr>
        <w:rPr>
          <w:rFonts w:asciiTheme="minorHAnsi" w:hAnsiTheme="minorHAnsi" w:cstheme="minorHAnsi"/>
        </w:rPr>
      </w:pPr>
      <w:r>
        <w:rPr>
          <w:rFonts w:asciiTheme="minorHAnsi" w:hAnsiTheme="minorHAnsi" w:cstheme="minorHAnsi"/>
        </w:rPr>
        <w:t xml:space="preserve">Any individual who is unsure about whether unlawful discrimination or harassment has occurred and/or which complaint procedure applies is encouraged to contact the </w:t>
      </w:r>
      <w:r w:rsidR="00625403">
        <w:rPr>
          <w:rFonts w:asciiTheme="minorHAnsi" w:hAnsiTheme="minorHAnsi" w:cstheme="minorHAnsi"/>
        </w:rPr>
        <w:t>Human Rights</w:t>
      </w:r>
      <w:r>
        <w:rPr>
          <w:rFonts w:asciiTheme="minorHAnsi" w:hAnsiTheme="minorHAnsi" w:cstheme="minorHAnsi"/>
        </w:rPr>
        <w:t xml:space="preserve"> Officer/Title IX Coordinator.</w:t>
      </w:r>
    </w:p>
    <w:p w14:paraId="745FF356" w14:textId="77777777" w:rsidR="007438D1" w:rsidRDefault="007438D1" w:rsidP="007438D1">
      <w:pPr>
        <w:rPr>
          <w:rFonts w:asciiTheme="minorHAnsi" w:hAnsiTheme="minorHAnsi" w:cstheme="minorHAnsi"/>
        </w:rPr>
      </w:pPr>
    </w:p>
    <w:p w14:paraId="622F578B" w14:textId="77777777" w:rsidR="00E30304" w:rsidRDefault="00E30304" w:rsidP="00E30304">
      <w:pPr>
        <w:jc w:val="center"/>
        <w:rPr>
          <w:rFonts w:asciiTheme="minorHAnsi" w:hAnsiTheme="minorHAnsi" w:cstheme="minorHAnsi"/>
          <w:b/>
          <w:bCs/>
          <w:i/>
          <w:iCs/>
        </w:rPr>
      </w:pPr>
      <w:r>
        <w:rPr>
          <w:rFonts w:asciiTheme="minorHAnsi" w:hAnsiTheme="minorHAnsi" w:cstheme="minorHAnsi"/>
          <w:b/>
          <w:bCs/>
          <w:i/>
          <w:iCs/>
        </w:rPr>
        <w:t>TITLE IX COORDINATOR</w:t>
      </w:r>
    </w:p>
    <w:p w14:paraId="3415A644" w14:textId="7B6EDD50" w:rsidR="00174926" w:rsidRDefault="00174926" w:rsidP="00E30304">
      <w:pPr>
        <w:jc w:val="center"/>
        <w:rPr>
          <w:rFonts w:asciiTheme="minorHAnsi" w:hAnsiTheme="minorHAnsi" w:cstheme="minorHAnsi"/>
        </w:rPr>
      </w:pPr>
      <w:r>
        <w:rPr>
          <w:rFonts w:asciiTheme="minorHAnsi" w:hAnsiTheme="minorHAnsi" w:cstheme="minorHAnsi"/>
        </w:rPr>
        <w:t>Forrest Ransdell</w:t>
      </w:r>
    </w:p>
    <w:p w14:paraId="4C584E32" w14:textId="43EE74E7" w:rsidR="00174926" w:rsidRDefault="00174926" w:rsidP="00E30304">
      <w:pPr>
        <w:jc w:val="center"/>
        <w:rPr>
          <w:rFonts w:asciiTheme="minorHAnsi" w:hAnsiTheme="minorHAnsi" w:cstheme="minorHAnsi"/>
        </w:rPr>
      </w:pPr>
      <w:r>
        <w:rPr>
          <w:rFonts w:asciiTheme="minorHAnsi" w:hAnsiTheme="minorHAnsi" w:cstheme="minorHAnsi"/>
        </w:rPr>
        <w:t>Assistant Superintendent</w:t>
      </w:r>
    </w:p>
    <w:p w14:paraId="4EE09734" w14:textId="7FF9FAC0" w:rsidR="00E30304" w:rsidRPr="00D37FF9" w:rsidRDefault="00E30304" w:rsidP="00E30304">
      <w:pPr>
        <w:jc w:val="center"/>
        <w:rPr>
          <w:rFonts w:asciiTheme="minorHAnsi" w:hAnsiTheme="minorHAnsi" w:cstheme="minorHAnsi"/>
        </w:rPr>
      </w:pPr>
      <w:r w:rsidRPr="00D37FF9">
        <w:rPr>
          <w:rFonts w:asciiTheme="minorHAnsi" w:hAnsiTheme="minorHAnsi" w:cstheme="minorHAnsi"/>
        </w:rPr>
        <w:t>Manchester School District</w:t>
      </w:r>
    </w:p>
    <w:p w14:paraId="19157372" w14:textId="77777777" w:rsidR="00E30304" w:rsidRPr="00D37FF9" w:rsidRDefault="00E30304" w:rsidP="00E30304">
      <w:pPr>
        <w:jc w:val="center"/>
        <w:rPr>
          <w:rFonts w:asciiTheme="minorHAnsi" w:hAnsiTheme="minorHAnsi" w:cstheme="minorHAnsi"/>
        </w:rPr>
      </w:pPr>
      <w:r w:rsidRPr="00D37FF9">
        <w:rPr>
          <w:rFonts w:asciiTheme="minorHAnsi" w:hAnsiTheme="minorHAnsi" w:cstheme="minorHAnsi"/>
        </w:rPr>
        <w:t>20 Hecker Street, Manchester, NH 03102</w:t>
      </w:r>
    </w:p>
    <w:p w14:paraId="66FA8FD0" w14:textId="24064D58" w:rsidR="00E30304" w:rsidRPr="00D37FF9" w:rsidRDefault="00E30304" w:rsidP="00E30304">
      <w:pPr>
        <w:jc w:val="center"/>
        <w:rPr>
          <w:rFonts w:asciiTheme="minorHAnsi" w:hAnsiTheme="minorHAnsi" w:cstheme="minorHAnsi"/>
        </w:rPr>
      </w:pPr>
      <w:r>
        <w:rPr>
          <w:rFonts w:asciiTheme="minorHAnsi" w:hAnsiTheme="minorHAnsi" w:cstheme="minorHAnsi"/>
        </w:rPr>
        <w:t xml:space="preserve">Email:  </w:t>
      </w:r>
      <w:r w:rsidR="00174926" w:rsidRPr="00174926">
        <w:rPr>
          <w:rFonts w:asciiTheme="minorHAnsi" w:hAnsiTheme="minorHAnsi" w:cstheme="minorHAnsi"/>
        </w:rPr>
        <w:t>fransdell@mansd.org</w:t>
      </w:r>
    </w:p>
    <w:p w14:paraId="356C0FA1" w14:textId="0F923D70" w:rsidR="00E30304" w:rsidRPr="00D37FF9" w:rsidRDefault="00E30304" w:rsidP="00E30304">
      <w:pPr>
        <w:jc w:val="center"/>
        <w:rPr>
          <w:rFonts w:asciiTheme="minorHAnsi" w:hAnsiTheme="minorHAnsi" w:cstheme="minorHAnsi"/>
          <w:b/>
          <w:bCs/>
        </w:rPr>
      </w:pPr>
      <w:r>
        <w:rPr>
          <w:rFonts w:asciiTheme="minorHAnsi" w:hAnsiTheme="minorHAnsi" w:cstheme="minorHAnsi"/>
        </w:rPr>
        <w:t>Phone:  603-624-6300</w:t>
      </w:r>
    </w:p>
    <w:p w14:paraId="29845D53" w14:textId="77777777" w:rsidR="007438D1" w:rsidRDefault="007438D1" w:rsidP="007438D1">
      <w:pPr>
        <w:jc w:val="center"/>
        <w:rPr>
          <w:rFonts w:asciiTheme="minorHAnsi" w:hAnsiTheme="minorHAnsi" w:cstheme="minorHAnsi"/>
          <w:b/>
          <w:bCs/>
          <w:i/>
          <w:iCs/>
        </w:rPr>
      </w:pPr>
    </w:p>
    <w:p w14:paraId="55FD1071" w14:textId="77777777" w:rsidR="007438D1" w:rsidRDefault="007438D1" w:rsidP="007438D1">
      <w:pPr>
        <w:rPr>
          <w:rFonts w:asciiTheme="minorHAnsi" w:hAnsiTheme="minorHAnsi" w:cstheme="minorHAnsi"/>
          <w:b/>
          <w:bCs/>
          <w:i/>
          <w:iCs/>
        </w:rPr>
      </w:pPr>
      <w:r>
        <w:rPr>
          <w:rFonts w:asciiTheme="minorHAnsi" w:hAnsiTheme="minorHAnsi" w:cstheme="minorHAnsi"/>
          <w:b/>
          <w:bCs/>
        </w:rPr>
        <w:t xml:space="preserve">Section 1.  Definitions  </w:t>
      </w:r>
    </w:p>
    <w:p w14:paraId="686CB057" w14:textId="77777777" w:rsidR="007438D1" w:rsidRDefault="007438D1" w:rsidP="007438D1">
      <w:pPr>
        <w:rPr>
          <w:rFonts w:asciiTheme="minorHAnsi" w:hAnsiTheme="minorHAnsi" w:cstheme="minorHAnsi"/>
          <w:b/>
          <w:bCs/>
        </w:rPr>
      </w:pPr>
    </w:p>
    <w:p w14:paraId="2CB5EC06" w14:textId="77777777" w:rsidR="007438D1" w:rsidRDefault="007438D1" w:rsidP="007438D1">
      <w:pPr>
        <w:rPr>
          <w:rFonts w:asciiTheme="minorHAnsi" w:hAnsiTheme="minorHAnsi" w:cstheme="minorHAnsi"/>
          <w:b/>
          <w:bCs/>
          <w:i/>
          <w:iCs/>
        </w:rPr>
      </w:pPr>
      <w:r>
        <w:rPr>
          <w:rFonts w:asciiTheme="minorHAnsi" w:hAnsiTheme="minorHAnsi" w:cstheme="minorHAnsi"/>
        </w:rPr>
        <w:t xml:space="preserve">For purposes of this complaint procedure, the following definitions will be used. </w:t>
      </w:r>
    </w:p>
    <w:p w14:paraId="76BE62D7" w14:textId="3C55B2DB" w:rsidR="005E41BF" w:rsidRDefault="005E41BF" w:rsidP="009A623A">
      <w:pPr>
        <w:pStyle w:val="ListParagraph"/>
        <w:rPr>
          <w:rFonts w:asciiTheme="minorHAnsi" w:hAnsiTheme="minorHAnsi" w:cstheme="minorHAnsi"/>
        </w:rPr>
      </w:pPr>
    </w:p>
    <w:p w14:paraId="30486714" w14:textId="091086F4" w:rsidR="00C43A06" w:rsidRPr="00540A6A" w:rsidRDefault="00C43A06" w:rsidP="00C43A06">
      <w:pPr>
        <w:pStyle w:val="ListParagraph"/>
        <w:numPr>
          <w:ilvl w:val="0"/>
          <w:numId w:val="1"/>
        </w:numPr>
        <w:rPr>
          <w:rFonts w:asciiTheme="minorHAnsi" w:hAnsiTheme="minorHAnsi" w:cstheme="minorHAnsi"/>
        </w:rPr>
      </w:pPr>
      <w:r w:rsidRPr="00D452B0">
        <w:rPr>
          <w:rFonts w:asciiTheme="minorHAnsi" w:hAnsiTheme="minorHAnsi" w:cstheme="minorHAnsi"/>
        </w:rPr>
        <w:t xml:space="preserve">“Complainant” means: (1) the student victim of alleged sex discrimination (including sexual/sex-based harassment); or (2) other victim of alleged sex discrimination (including sexual/sex-based harassment) who was participating or attempting to participate in the school </w:t>
      </w:r>
      <w:r w:rsidR="00D50344">
        <w:rPr>
          <w:rFonts w:asciiTheme="minorHAnsi" w:hAnsiTheme="minorHAnsi" w:cstheme="minorHAnsi"/>
        </w:rPr>
        <w:t>district</w:t>
      </w:r>
      <w:r w:rsidRPr="00D452B0">
        <w:rPr>
          <w:rFonts w:asciiTheme="minorHAnsi" w:hAnsiTheme="minorHAnsi" w:cstheme="minorHAnsi"/>
        </w:rPr>
        <w:t>’s education programs or activities at the time of the alleged sex discrimination.</w:t>
      </w:r>
    </w:p>
    <w:p w14:paraId="24316E1C" w14:textId="77777777" w:rsidR="00C43A06" w:rsidRDefault="00C43A06" w:rsidP="009A623A">
      <w:pPr>
        <w:pStyle w:val="ListParagraph"/>
        <w:rPr>
          <w:rFonts w:asciiTheme="minorHAnsi" w:hAnsiTheme="minorHAnsi" w:cstheme="minorHAnsi"/>
        </w:rPr>
      </w:pPr>
    </w:p>
    <w:p w14:paraId="4961E7E7" w14:textId="1153D6E7" w:rsidR="00197710" w:rsidRDefault="00197710" w:rsidP="00197710">
      <w:pPr>
        <w:pStyle w:val="ListParagraph"/>
        <w:numPr>
          <w:ilvl w:val="0"/>
          <w:numId w:val="1"/>
        </w:numPr>
        <w:rPr>
          <w:rFonts w:asciiTheme="minorHAnsi" w:hAnsiTheme="minorHAnsi" w:cstheme="minorHAnsi"/>
        </w:rPr>
      </w:pPr>
      <w:r>
        <w:rPr>
          <w:rFonts w:asciiTheme="minorHAnsi" w:hAnsiTheme="minorHAnsi" w:cstheme="minorHAnsi"/>
        </w:rPr>
        <w:lastRenderedPageBreak/>
        <w:t xml:space="preserve">“Complaint” under the Title IX regulations: An oral or written request to the [school </w:t>
      </w:r>
      <w:r w:rsidR="00D50344">
        <w:rPr>
          <w:rFonts w:asciiTheme="minorHAnsi" w:hAnsiTheme="minorHAnsi" w:cstheme="minorHAnsi"/>
        </w:rPr>
        <w:t>district</w:t>
      </w:r>
      <w:r>
        <w:rPr>
          <w:rFonts w:asciiTheme="minorHAnsi" w:hAnsiTheme="minorHAnsi" w:cstheme="minorHAnsi"/>
        </w:rPr>
        <w:t xml:space="preserve">] to investigate and </w:t>
      </w:r>
      <w:proofErr w:type="gramStart"/>
      <w:r>
        <w:rPr>
          <w:rFonts w:asciiTheme="minorHAnsi" w:hAnsiTheme="minorHAnsi" w:cstheme="minorHAnsi"/>
        </w:rPr>
        <w:t>make a determination</w:t>
      </w:r>
      <w:proofErr w:type="gramEnd"/>
      <w:r>
        <w:rPr>
          <w:rFonts w:asciiTheme="minorHAnsi" w:hAnsiTheme="minorHAnsi" w:cstheme="minorHAnsi"/>
        </w:rPr>
        <w:t xml:space="preserve"> about alleged discrimination under Title IX.”  An oral request for investigation should be documented by the </w:t>
      </w:r>
      <w:r w:rsidR="00625403">
        <w:rPr>
          <w:rFonts w:asciiTheme="minorHAnsi" w:hAnsiTheme="minorHAnsi" w:cstheme="minorHAnsi"/>
        </w:rPr>
        <w:t>Human Rights</w:t>
      </w:r>
      <w:r>
        <w:rPr>
          <w:rFonts w:asciiTheme="minorHAnsi" w:hAnsiTheme="minorHAnsi" w:cstheme="minorHAnsi"/>
        </w:rPr>
        <w:t xml:space="preserve"> Officer/Title IX Coordinator.</w:t>
      </w:r>
    </w:p>
    <w:p w14:paraId="1CDE189E" w14:textId="77777777" w:rsidR="00197710" w:rsidRDefault="00197710" w:rsidP="00531EC0">
      <w:pPr>
        <w:ind w:left="360"/>
        <w:rPr>
          <w:rFonts w:asciiTheme="minorHAnsi" w:hAnsiTheme="minorHAnsi" w:cstheme="minorHAnsi"/>
        </w:rPr>
      </w:pPr>
    </w:p>
    <w:p w14:paraId="1CFBA535" w14:textId="25E5CECD" w:rsidR="00531EC0" w:rsidRDefault="00531EC0" w:rsidP="00531EC0">
      <w:pPr>
        <w:rPr>
          <w:rFonts w:asciiTheme="minorHAnsi" w:hAnsiTheme="minorHAnsi" w:cstheme="minorHAnsi"/>
          <w:b/>
          <w:bCs/>
          <w:i/>
          <w:iCs/>
        </w:rPr>
      </w:pPr>
      <w:r>
        <w:rPr>
          <w:rFonts w:asciiTheme="minorHAnsi" w:hAnsiTheme="minorHAnsi" w:cstheme="minorHAnsi"/>
          <w:b/>
          <w:bCs/>
          <w:i/>
          <w:iCs/>
        </w:rPr>
        <w:t xml:space="preserve">NOTE TO LOCAL BOARDS: THE FOLLOWING DEFINITION RE: CONFIDENTIAL EMPLOYEES HAS BEEN ADDED BECAUSE OF NEW REQUIREMENTS IN THE TITLE IX REGULATIONS.  </w:t>
      </w:r>
    </w:p>
    <w:p w14:paraId="3CAEE7B3" w14:textId="77777777" w:rsidR="00531EC0" w:rsidRPr="00531EC0" w:rsidRDefault="00531EC0" w:rsidP="00531EC0">
      <w:pPr>
        <w:ind w:left="360"/>
        <w:rPr>
          <w:rFonts w:asciiTheme="minorHAnsi" w:hAnsiTheme="minorHAnsi" w:cstheme="minorHAnsi"/>
        </w:rPr>
      </w:pPr>
    </w:p>
    <w:p w14:paraId="053DE03B" w14:textId="1D451486" w:rsidR="00197710" w:rsidRPr="009A623A" w:rsidRDefault="00197710" w:rsidP="00197710">
      <w:pPr>
        <w:pStyle w:val="ListParagraph"/>
        <w:numPr>
          <w:ilvl w:val="0"/>
          <w:numId w:val="1"/>
        </w:numPr>
        <w:rPr>
          <w:rFonts w:asciiTheme="minorHAnsi" w:hAnsiTheme="minorHAnsi" w:cstheme="minorHAnsi"/>
          <w:b/>
          <w:bCs/>
          <w:i/>
          <w:iCs/>
        </w:rPr>
      </w:pPr>
      <w:r>
        <w:rPr>
          <w:rFonts w:asciiTheme="minorHAnsi" w:hAnsiTheme="minorHAnsi" w:cstheme="minorHAnsi"/>
        </w:rPr>
        <w:t xml:space="preserve">“Confidential employee” means: (1) an employee of the school </w:t>
      </w:r>
      <w:r w:rsidR="00D50344">
        <w:rPr>
          <w:rFonts w:asciiTheme="minorHAnsi" w:hAnsiTheme="minorHAnsi" w:cstheme="minorHAnsi"/>
        </w:rPr>
        <w:t>district</w:t>
      </w:r>
      <w:r>
        <w:rPr>
          <w:rFonts w:asciiTheme="minorHAnsi" w:hAnsiTheme="minorHAnsi" w:cstheme="minorHAnsi"/>
        </w:rPr>
        <w:t xml:space="preserve"> whose communications are privileged or confidential under federal or state law.  The employee’s confidential status, for purposes of Title IX, is only with respect to information received while the employee is functioning within the scope of their duties to which privilege or confidentiality applies; or (2) an employee of the school </w:t>
      </w:r>
      <w:r w:rsidR="00D50344">
        <w:rPr>
          <w:rFonts w:asciiTheme="minorHAnsi" w:hAnsiTheme="minorHAnsi" w:cstheme="minorHAnsi"/>
        </w:rPr>
        <w:t>district</w:t>
      </w:r>
      <w:r>
        <w:rPr>
          <w:rFonts w:asciiTheme="minorHAnsi" w:hAnsiTheme="minorHAnsi" w:cstheme="minorHAnsi"/>
        </w:rPr>
        <w:t xml:space="preserve"> designated as confidential for the purpose of providing services to persons related to sex discrimination (in which case the employee’s confidential status </w:t>
      </w:r>
      <w:r w:rsidR="001672EC">
        <w:rPr>
          <w:rFonts w:asciiTheme="minorHAnsi" w:hAnsiTheme="minorHAnsi" w:cstheme="minorHAnsi"/>
        </w:rPr>
        <w:t xml:space="preserve">applies </w:t>
      </w:r>
      <w:r>
        <w:rPr>
          <w:rFonts w:asciiTheme="minorHAnsi" w:hAnsiTheme="minorHAnsi" w:cstheme="minorHAnsi"/>
        </w:rPr>
        <w:t>only to information received about sex discrimination in connection with providing those services).</w:t>
      </w:r>
    </w:p>
    <w:p w14:paraId="108FFEF1" w14:textId="77777777" w:rsidR="00197710" w:rsidRPr="009A623A" w:rsidRDefault="00197710" w:rsidP="009A623A">
      <w:pPr>
        <w:pStyle w:val="ListParagraph"/>
        <w:rPr>
          <w:rFonts w:asciiTheme="minorHAnsi" w:hAnsiTheme="minorHAnsi" w:cstheme="minorHAnsi"/>
          <w:b/>
          <w:bCs/>
          <w:i/>
          <w:iCs/>
        </w:rPr>
      </w:pPr>
    </w:p>
    <w:p w14:paraId="49DADD5E" w14:textId="79428D97" w:rsidR="006B79CE" w:rsidRDefault="006B79CE" w:rsidP="006B79CE">
      <w:pPr>
        <w:pStyle w:val="ListParagraph"/>
        <w:numPr>
          <w:ilvl w:val="0"/>
          <w:numId w:val="1"/>
        </w:numPr>
        <w:rPr>
          <w:rFonts w:asciiTheme="minorHAnsi" w:hAnsiTheme="minorHAnsi" w:cstheme="minorHAnsi"/>
        </w:rPr>
      </w:pPr>
      <w:r>
        <w:rPr>
          <w:rFonts w:asciiTheme="minorHAnsi" w:hAnsiTheme="minorHAnsi" w:cstheme="minorHAnsi"/>
        </w:rPr>
        <w:t xml:space="preserve">“Discrimination”: Treating individuals </w:t>
      </w:r>
      <w:r w:rsidR="00BA0A46">
        <w:rPr>
          <w:rFonts w:asciiTheme="minorHAnsi" w:hAnsiTheme="minorHAnsi" w:cstheme="minorHAnsi"/>
        </w:rPr>
        <w:t>differently or</w:t>
      </w:r>
      <w:r>
        <w:rPr>
          <w:rFonts w:asciiTheme="minorHAnsi" w:hAnsiTheme="minorHAnsi" w:cstheme="minorHAnsi"/>
        </w:rPr>
        <w:t xml:space="preserve"> interfering with or preventing them from enjoying the advantages or privileges afforded to others because of their membership in a protected category. </w:t>
      </w:r>
    </w:p>
    <w:p w14:paraId="3798591F" w14:textId="77777777" w:rsidR="006B79CE" w:rsidRPr="009A623A" w:rsidRDefault="006B79CE" w:rsidP="009A623A">
      <w:pPr>
        <w:pStyle w:val="ListParagraph"/>
        <w:rPr>
          <w:rFonts w:asciiTheme="minorHAnsi" w:hAnsiTheme="minorHAnsi" w:cstheme="minorHAnsi"/>
        </w:rPr>
      </w:pPr>
    </w:p>
    <w:p w14:paraId="338C928D" w14:textId="01F4D181" w:rsidR="00197710" w:rsidRDefault="00197710" w:rsidP="00197710">
      <w:pPr>
        <w:pStyle w:val="ListParagraph"/>
        <w:numPr>
          <w:ilvl w:val="0"/>
          <w:numId w:val="1"/>
        </w:numPr>
        <w:rPr>
          <w:rFonts w:asciiTheme="minorHAnsi" w:hAnsiTheme="minorHAnsi" w:cstheme="minorHAnsi"/>
        </w:rPr>
      </w:pPr>
      <w:r>
        <w:rPr>
          <w:rFonts w:asciiTheme="minorHAnsi" w:hAnsiTheme="minorHAnsi" w:cstheme="minorHAnsi"/>
        </w:rPr>
        <w:t xml:space="preserve">“Gender identity”: The gender-related identity, appearance, mannerisms or other gender-related characteristics of an individual, regardless of the individual’s assigned sex at birth.”  </w:t>
      </w:r>
      <w:r w:rsidR="00763D5A">
        <w:rPr>
          <w:rFonts w:asciiTheme="minorHAnsi" w:hAnsiTheme="minorHAnsi" w:cstheme="minorHAnsi"/>
        </w:rPr>
        <w:t xml:space="preserve"> </w:t>
      </w:r>
    </w:p>
    <w:p w14:paraId="5CD03F42" w14:textId="77777777" w:rsidR="00197710" w:rsidRDefault="00197710" w:rsidP="009A623A">
      <w:pPr>
        <w:pStyle w:val="ListParagraph"/>
        <w:rPr>
          <w:rFonts w:asciiTheme="minorHAnsi" w:hAnsiTheme="minorHAnsi" w:cstheme="minorHAnsi"/>
        </w:rPr>
      </w:pPr>
    </w:p>
    <w:p w14:paraId="0AD1E4CF" w14:textId="77777777" w:rsidR="00197710" w:rsidRDefault="00197710" w:rsidP="00197710">
      <w:pPr>
        <w:pStyle w:val="ListParagraph"/>
        <w:numPr>
          <w:ilvl w:val="0"/>
          <w:numId w:val="1"/>
        </w:numPr>
        <w:rPr>
          <w:rFonts w:asciiTheme="minorHAnsi" w:hAnsiTheme="minorHAnsi" w:cstheme="minorHAnsi"/>
        </w:rPr>
      </w:pPr>
      <w:r>
        <w:rPr>
          <w:rFonts w:asciiTheme="minorHAnsi" w:hAnsiTheme="minorHAnsi" w:cstheme="minorHAnsi"/>
        </w:rPr>
        <w:t>“Parental status”: The status of a person who, with respect to another person who is under the age of 18 or who is 18 or older but is incapable of self-care because of a physical or mental disability, is: (1) a biological parent; (2) an adoptive parent;  (3) a foster parent; (4) a stepparent; (5) a legal custodian or guardian; (6) in loco parentis with respect to such a person; or (7) actively seeking legal custody, guardianship, visitation, or adoption of such a person.”</w:t>
      </w:r>
    </w:p>
    <w:p w14:paraId="4A141793" w14:textId="77777777" w:rsidR="00197710" w:rsidRPr="009A623A" w:rsidRDefault="00197710" w:rsidP="009A623A">
      <w:pPr>
        <w:pStyle w:val="ListParagraph"/>
        <w:rPr>
          <w:rFonts w:asciiTheme="minorHAnsi" w:hAnsiTheme="minorHAnsi" w:cstheme="minorHAnsi"/>
        </w:rPr>
      </w:pPr>
    </w:p>
    <w:p w14:paraId="7ED51A2F" w14:textId="3410D37A" w:rsidR="00197710" w:rsidRDefault="00197710" w:rsidP="00197710">
      <w:pPr>
        <w:pStyle w:val="ListParagraph"/>
        <w:numPr>
          <w:ilvl w:val="0"/>
          <w:numId w:val="1"/>
        </w:numPr>
        <w:rPr>
          <w:rFonts w:asciiTheme="minorHAnsi" w:hAnsiTheme="minorHAnsi" w:cstheme="minorHAnsi"/>
        </w:rPr>
      </w:pPr>
      <w:r>
        <w:rPr>
          <w:rFonts w:asciiTheme="minorHAnsi" w:hAnsiTheme="minorHAnsi" w:cstheme="minorHAnsi"/>
        </w:rPr>
        <w:t xml:space="preserve">“Party”: A complainant or respondent. </w:t>
      </w:r>
    </w:p>
    <w:p w14:paraId="505A7569" w14:textId="77777777" w:rsidR="00197710" w:rsidRDefault="00197710" w:rsidP="00197710">
      <w:pPr>
        <w:rPr>
          <w:rFonts w:asciiTheme="minorHAnsi" w:hAnsiTheme="minorHAnsi" w:cstheme="minorHAnsi"/>
        </w:rPr>
      </w:pPr>
    </w:p>
    <w:p w14:paraId="39570C32" w14:textId="4AEFC6D1" w:rsidR="00197710" w:rsidRDefault="00197710" w:rsidP="00197710">
      <w:pPr>
        <w:pStyle w:val="ListParagraph"/>
        <w:numPr>
          <w:ilvl w:val="0"/>
          <w:numId w:val="1"/>
        </w:numPr>
        <w:rPr>
          <w:rFonts w:asciiTheme="minorHAnsi" w:hAnsiTheme="minorHAnsi" w:cstheme="minorHAnsi"/>
        </w:rPr>
      </w:pPr>
      <w:r>
        <w:rPr>
          <w:rFonts w:asciiTheme="minorHAnsi" w:hAnsiTheme="minorHAnsi" w:cstheme="minorHAnsi"/>
        </w:rPr>
        <w:t xml:space="preserve">“Pregnancy and related conditions” </w:t>
      </w:r>
      <w:r w:rsidR="00BA0A46">
        <w:rPr>
          <w:rFonts w:asciiTheme="minorHAnsi" w:hAnsiTheme="minorHAnsi" w:cstheme="minorHAnsi"/>
        </w:rPr>
        <w:t>include</w:t>
      </w:r>
      <w:r>
        <w:rPr>
          <w:rFonts w:asciiTheme="minorHAnsi" w:hAnsiTheme="minorHAnsi" w:cstheme="minorHAnsi"/>
        </w:rPr>
        <w:t xml:space="preserve"> “(1) Pregnancy, childbirth, termination of pregnancy, or lactation; (2) Medical conditions related to pregnancy, childbirth, termination of pregnancy, or lactation; or (3) Recovery from pregnancy, childbirth, termination of pregnancy, lactation, or related medical conditions.”     </w:t>
      </w:r>
    </w:p>
    <w:p w14:paraId="5B7BA5D7" w14:textId="77777777" w:rsidR="00197710" w:rsidRDefault="00197710" w:rsidP="00197710">
      <w:pPr>
        <w:rPr>
          <w:rFonts w:asciiTheme="minorHAnsi" w:hAnsiTheme="minorHAnsi" w:cstheme="minorHAnsi"/>
        </w:rPr>
      </w:pPr>
    </w:p>
    <w:p w14:paraId="65202818" w14:textId="3C279B22" w:rsidR="00FD17FC" w:rsidRPr="00FD17FC" w:rsidRDefault="00FD17FC" w:rsidP="009A623A">
      <w:pPr>
        <w:pStyle w:val="ListParagraph"/>
        <w:numPr>
          <w:ilvl w:val="0"/>
          <w:numId w:val="1"/>
        </w:numPr>
        <w:rPr>
          <w:rFonts w:asciiTheme="minorHAnsi" w:hAnsiTheme="minorHAnsi" w:cstheme="minorHAnsi"/>
        </w:rPr>
      </w:pPr>
      <w:r w:rsidRPr="00FD17FC">
        <w:rPr>
          <w:rFonts w:asciiTheme="minorHAnsi" w:hAnsiTheme="minorHAnsi" w:cstheme="minorHAnsi"/>
        </w:rPr>
        <w:t xml:space="preserve">“Respondent”: A person who is alleged to have violated the school </w:t>
      </w:r>
      <w:r w:rsidR="00D50344">
        <w:rPr>
          <w:rFonts w:asciiTheme="minorHAnsi" w:hAnsiTheme="minorHAnsi" w:cstheme="minorHAnsi"/>
        </w:rPr>
        <w:t>district</w:t>
      </w:r>
      <w:r w:rsidRPr="00FD17FC">
        <w:rPr>
          <w:rFonts w:asciiTheme="minorHAnsi" w:hAnsiTheme="minorHAnsi" w:cstheme="minorHAnsi"/>
        </w:rPr>
        <w:t xml:space="preserve">’s prohibition on sex discrimination. </w:t>
      </w:r>
    </w:p>
    <w:p w14:paraId="1DAF0773" w14:textId="77777777" w:rsidR="00FD17FC" w:rsidRPr="00197710" w:rsidRDefault="00FD17FC" w:rsidP="00FD17FC">
      <w:pPr>
        <w:rPr>
          <w:rFonts w:asciiTheme="minorHAnsi" w:hAnsiTheme="minorHAnsi" w:cstheme="minorHAnsi"/>
        </w:rPr>
      </w:pPr>
    </w:p>
    <w:p w14:paraId="5EBD9261" w14:textId="6CCABFA3" w:rsidR="00FD17FC" w:rsidRPr="00E20A5B" w:rsidRDefault="00FD17FC" w:rsidP="00FD17FC">
      <w:pPr>
        <w:pStyle w:val="ListParagraph"/>
        <w:numPr>
          <w:ilvl w:val="0"/>
          <w:numId w:val="1"/>
        </w:numPr>
        <w:rPr>
          <w:rFonts w:asciiTheme="minorHAnsi" w:hAnsiTheme="minorHAnsi" w:cstheme="minorHAnsi"/>
        </w:rPr>
      </w:pPr>
      <w:r w:rsidRPr="00197710">
        <w:rPr>
          <w:rFonts w:asciiTheme="minorHAnsi" w:hAnsiTheme="minorHAnsi" w:cstheme="minorHAnsi"/>
        </w:rPr>
        <w:lastRenderedPageBreak/>
        <w:t xml:space="preserve">“Retaliation”: Intimidation, threats, coercion, or discrimination against any person by the school </w:t>
      </w:r>
      <w:r w:rsidR="00D50344">
        <w:rPr>
          <w:rFonts w:asciiTheme="minorHAnsi" w:hAnsiTheme="minorHAnsi" w:cstheme="minorHAnsi"/>
        </w:rPr>
        <w:t>district</w:t>
      </w:r>
      <w:r w:rsidRPr="00197710">
        <w:rPr>
          <w:rFonts w:asciiTheme="minorHAnsi" w:hAnsiTheme="minorHAnsi" w:cstheme="minorHAnsi"/>
        </w:rPr>
        <w:t xml:space="preserve">, a student, or an employee or other person authorized by the recipient to provide aid, benefit, or services under the [school </w:t>
      </w:r>
      <w:r w:rsidR="00D50344">
        <w:rPr>
          <w:rFonts w:asciiTheme="minorHAnsi" w:hAnsiTheme="minorHAnsi" w:cstheme="minorHAnsi"/>
        </w:rPr>
        <w:t>district</w:t>
      </w:r>
      <w:r w:rsidRPr="00197710">
        <w:rPr>
          <w:rFonts w:asciiTheme="minorHAnsi" w:hAnsiTheme="minorHAnsi" w:cstheme="minorHAnsi"/>
        </w:rPr>
        <w:t xml:space="preserve">’s] education program or activity, for the purpose of interfering with any right or privilege secured by Title IX/regulations, or because the person has reported information, made a complaint, testified, assisted, or participating or refused to participate in any manner in an investigation, proceeding, or other action taken by a school </w:t>
      </w:r>
      <w:r w:rsidR="00D50344">
        <w:rPr>
          <w:rFonts w:asciiTheme="minorHAnsi" w:hAnsiTheme="minorHAnsi" w:cstheme="minorHAnsi"/>
        </w:rPr>
        <w:t>district</w:t>
      </w:r>
      <w:r w:rsidRPr="00197710">
        <w:rPr>
          <w:rFonts w:asciiTheme="minorHAnsi" w:hAnsiTheme="minorHAnsi" w:cstheme="minorHAnsi"/>
        </w:rPr>
        <w:t xml:space="preserve"> in regard to allegations of sex discrimination.”  </w:t>
      </w:r>
    </w:p>
    <w:p w14:paraId="0F1298A0" w14:textId="77777777" w:rsidR="00FD17FC" w:rsidRPr="009A623A" w:rsidRDefault="00FD17FC" w:rsidP="009A623A">
      <w:pPr>
        <w:pStyle w:val="ListParagraph"/>
        <w:rPr>
          <w:rFonts w:asciiTheme="minorHAnsi" w:hAnsiTheme="minorHAnsi" w:cstheme="minorHAnsi"/>
        </w:rPr>
      </w:pPr>
    </w:p>
    <w:p w14:paraId="7F6A89A3" w14:textId="1B4DA51A" w:rsidR="00197710" w:rsidRPr="00540A6A" w:rsidRDefault="00197710" w:rsidP="00197710">
      <w:pPr>
        <w:pStyle w:val="ListParagraph"/>
        <w:numPr>
          <w:ilvl w:val="0"/>
          <w:numId w:val="1"/>
        </w:numPr>
        <w:rPr>
          <w:rFonts w:asciiTheme="minorHAnsi" w:hAnsiTheme="minorHAnsi" w:cstheme="minorHAnsi"/>
        </w:rPr>
      </w:pPr>
      <w:bookmarkStart w:id="0" w:name="_Hlk172135269"/>
      <w:r w:rsidRPr="00540A6A">
        <w:rPr>
          <w:rFonts w:asciiTheme="minorHAnsi" w:hAnsiTheme="minorHAnsi" w:cstheme="minorHAnsi"/>
        </w:rPr>
        <w:t>“Sex-based harassment” under Title IX</w:t>
      </w:r>
      <w:r>
        <w:rPr>
          <w:rFonts w:asciiTheme="minorHAnsi" w:hAnsiTheme="minorHAnsi" w:cstheme="minorHAnsi"/>
        </w:rPr>
        <w:t>: H</w:t>
      </w:r>
      <w:r w:rsidRPr="00540A6A">
        <w:rPr>
          <w:rFonts w:asciiTheme="minorHAnsi" w:hAnsiTheme="minorHAnsi" w:cstheme="minorHAnsi"/>
        </w:rPr>
        <w:t xml:space="preserve">arassment </w:t>
      </w:r>
      <w:proofErr w:type="gramStart"/>
      <w:r w:rsidRPr="00540A6A">
        <w:rPr>
          <w:rFonts w:asciiTheme="minorHAnsi" w:hAnsiTheme="minorHAnsi" w:cstheme="minorHAnsi"/>
        </w:rPr>
        <w:t>on the basis of</w:t>
      </w:r>
      <w:proofErr w:type="gramEnd"/>
      <w:r w:rsidRPr="00540A6A">
        <w:rPr>
          <w:rFonts w:asciiTheme="minorHAnsi" w:hAnsiTheme="minorHAnsi" w:cstheme="minorHAnsi"/>
        </w:rPr>
        <w:t xml:space="preserve"> sex, including sexual orientation, gender identity, sex stereotypes, sex characteristics, pregnancy</w:t>
      </w:r>
      <w:r w:rsidR="00BA0A46">
        <w:rPr>
          <w:rFonts w:asciiTheme="minorHAnsi" w:hAnsiTheme="minorHAnsi" w:cstheme="minorHAnsi"/>
        </w:rPr>
        <w:t>,</w:t>
      </w:r>
      <w:r w:rsidRPr="00540A6A">
        <w:rPr>
          <w:rFonts w:asciiTheme="minorHAnsi" w:hAnsiTheme="minorHAnsi" w:cstheme="minorHAnsi"/>
        </w:rPr>
        <w:t xml:space="preserve"> or related conditions, that meets one of the following:</w:t>
      </w:r>
    </w:p>
    <w:p w14:paraId="352F40E1" w14:textId="77777777" w:rsidR="00197710" w:rsidRDefault="00197710" w:rsidP="00197710">
      <w:pPr>
        <w:ind w:left="720"/>
        <w:rPr>
          <w:rFonts w:asciiTheme="minorHAnsi" w:hAnsiTheme="minorHAnsi" w:cstheme="minorHAnsi"/>
        </w:rPr>
      </w:pPr>
    </w:p>
    <w:p w14:paraId="70D8CB95" w14:textId="6BAB2095" w:rsidR="00197710" w:rsidRDefault="00197710">
      <w:pPr>
        <w:pStyle w:val="ListParagraph"/>
        <w:numPr>
          <w:ilvl w:val="0"/>
          <w:numId w:val="4"/>
        </w:numPr>
        <w:ind w:left="1080"/>
        <w:rPr>
          <w:rFonts w:asciiTheme="minorHAnsi" w:hAnsiTheme="minorHAnsi" w:cstheme="minorHAnsi"/>
        </w:rPr>
      </w:pPr>
      <w:r>
        <w:rPr>
          <w:rFonts w:asciiTheme="minorHAnsi" w:hAnsiTheme="minorHAnsi" w:cstheme="minorHAnsi"/>
        </w:rPr>
        <w:t xml:space="preserve">“Quid pro quo” harassment by a school employee, agent, or other person authorized by the school </w:t>
      </w:r>
      <w:r w:rsidR="00D50344">
        <w:rPr>
          <w:rFonts w:asciiTheme="minorHAnsi" w:hAnsiTheme="minorHAnsi" w:cstheme="minorHAnsi"/>
        </w:rPr>
        <w:t>district</w:t>
      </w:r>
      <w:r>
        <w:rPr>
          <w:rFonts w:asciiTheme="minorHAnsi" w:hAnsiTheme="minorHAnsi" w:cstheme="minorHAnsi"/>
        </w:rPr>
        <w:t xml:space="preserve"> to provide aid, benefit, or service under an education program or activity, explicitly or impliedly conditioning the provision of such aid, benefit, or service on the individual’s participation in unwelcome sexual conduct.</w:t>
      </w:r>
    </w:p>
    <w:p w14:paraId="713AB2B1" w14:textId="77777777" w:rsidR="00E174FF" w:rsidRDefault="00E174FF" w:rsidP="009A623A">
      <w:pPr>
        <w:pStyle w:val="ListParagraph"/>
        <w:ind w:left="1080"/>
        <w:rPr>
          <w:rFonts w:asciiTheme="minorHAnsi" w:hAnsiTheme="minorHAnsi" w:cstheme="minorHAnsi"/>
        </w:rPr>
      </w:pPr>
    </w:p>
    <w:p w14:paraId="4806F6C9" w14:textId="6DBB29CC" w:rsidR="00197710" w:rsidRPr="001971DC" w:rsidRDefault="00197710" w:rsidP="00A61CFE">
      <w:pPr>
        <w:pStyle w:val="ListParagraph"/>
        <w:numPr>
          <w:ilvl w:val="0"/>
          <w:numId w:val="4"/>
        </w:numPr>
        <w:ind w:left="1080"/>
        <w:rPr>
          <w:rFonts w:asciiTheme="minorHAnsi" w:hAnsiTheme="minorHAnsi" w:cstheme="minorHAnsi"/>
        </w:rPr>
      </w:pPr>
      <w:r w:rsidRPr="001971DC">
        <w:rPr>
          <w:rFonts w:asciiTheme="minorHAnsi" w:hAnsiTheme="minorHAnsi" w:cstheme="minorHAnsi"/>
        </w:rPr>
        <w:t xml:space="preserve">“Hostile environment” harassment: Unwelcome sex-based conduct that, based on the totality of the circumstances, is subjectively and objectively offensive, and is so severe or pervasive that it limits or denies an individual’s ability to participate in or benefit from the school </w:t>
      </w:r>
      <w:r w:rsidR="00D50344">
        <w:rPr>
          <w:rFonts w:asciiTheme="minorHAnsi" w:hAnsiTheme="minorHAnsi" w:cstheme="minorHAnsi"/>
        </w:rPr>
        <w:t>district</w:t>
      </w:r>
      <w:r w:rsidRPr="001971DC">
        <w:rPr>
          <w:rFonts w:asciiTheme="minorHAnsi" w:hAnsiTheme="minorHAnsi" w:cstheme="minorHAnsi"/>
        </w:rPr>
        <w:t xml:space="preserve">’s education program or activity (i.e., creates a hostile environment). </w:t>
      </w:r>
      <w:bookmarkStart w:id="1" w:name="_Hlk172135501"/>
      <w:r w:rsidR="001971DC" w:rsidRPr="001971DC">
        <w:rPr>
          <w:rFonts w:asciiTheme="minorHAnsi" w:hAnsiTheme="minorHAnsi" w:cstheme="minorHAnsi"/>
        </w:rPr>
        <w:t xml:space="preserve">A school </w:t>
      </w:r>
      <w:r w:rsidR="00D50344">
        <w:rPr>
          <w:rFonts w:asciiTheme="minorHAnsi" w:hAnsiTheme="minorHAnsi" w:cstheme="minorHAnsi"/>
        </w:rPr>
        <w:t>district</w:t>
      </w:r>
      <w:r w:rsidR="001971DC" w:rsidRPr="001971DC">
        <w:rPr>
          <w:rFonts w:asciiTheme="minorHAnsi" w:hAnsiTheme="minorHAnsi" w:cstheme="minorHAnsi"/>
        </w:rPr>
        <w:t xml:space="preserve"> is obligated to </w:t>
      </w:r>
      <w:r w:rsidR="001971DC" w:rsidRPr="001971DC">
        <w:rPr>
          <w:rFonts w:asciiTheme="minorHAnsi" w:eastAsia="Times New Roman" w:hAnsiTheme="minorHAnsi" w:cstheme="minorHAnsi"/>
          <w:color w:val="000000"/>
          <w:spacing w:val="-4"/>
        </w:rPr>
        <w:t xml:space="preserve">address a sex-based hostile environment under its education program or activity, even when some conduct alleged to be contributing to the hostile environment occurred outside the recipient's education program or activity. </w:t>
      </w:r>
      <w:bookmarkEnd w:id="1"/>
      <w:r w:rsidRPr="001971DC">
        <w:rPr>
          <w:rFonts w:asciiTheme="minorHAnsi" w:hAnsiTheme="minorHAnsi" w:cstheme="minorHAnsi"/>
        </w:rPr>
        <w:t xml:space="preserve">Whether a hostile environment has been created is a fact-based inquiry that includes consideration of </w:t>
      </w:r>
      <w:proofErr w:type="gramStart"/>
      <w:r w:rsidRPr="001971DC">
        <w:rPr>
          <w:rFonts w:asciiTheme="minorHAnsi" w:hAnsiTheme="minorHAnsi" w:cstheme="minorHAnsi"/>
        </w:rPr>
        <w:t>a number of</w:t>
      </w:r>
      <w:proofErr w:type="gramEnd"/>
      <w:r w:rsidRPr="001971DC">
        <w:rPr>
          <w:rFonts w:asciiTheme="minorHAnsi" w:hAnsiTheme="minorHAnsi" w:cstheme="minorHAnsi"/>
        </w:rPr>
        <w:t xml:space="preserve"> factors.</w:t>
      </w:r>
      <w:r w:rsidR="00BA0A46">
        <w:rPr>
          <w:rFonts w:asciiTheme="minorHAnsi" w:hAnsiTheme="minorHAnsi" w:cstheme="minorHAnsi"/>
        </w:rPr>
        <w:br/>
      </w:r>
    </w:p>
    <w:p w14:paraId="134DA304" w14:textId="795D6A37" w:rsidR="00197710" w:rsidRDefault="00197710" w:rsidP="009A623A">
      <w:pPr>
        <w:pStyle w:val="ListParagraph"/>
        <w:numPr>
          <w:ilvl w:val="2"/>
          <w:numId w:val="4"/>
        </w:numPr>
        <w:ind w:left="1440" w:hanging="270"/>
        <w:rPr>
          <w:rFonts w:asciiTheme="minorHAnsi" w:hAnsiTheme="minorHAnsi" w:cstheme="minorHAnsi"/>
        </w:rPr>
      </w:pPr>
      <w:r>
        <w:rPr>
          <w:rFonts w:asciiTheme="minorHAnsi" w:hAnsiTheme="minorHAnsi" w:cstheme="minorHAnsi"/>
        </w:rPr>
        <w:t xml:space="preserve">Factors to consider in regard to the creation of a “hostile environment”: “(i) the degree to which the conduct affected the complainant’s ability to access the [school </w:t>
      </w:r>
      <w:r w:rsidR="00D50344">
        <w:rPr>
          <w:rFonts w:asciiTheme="minorHAnsi" w:hAnsiTheme="minorHAnsi" w:cstheme="minorHAnsi"/>
        </w:rPr>
        <w:t>district</w:t>
      </w:r>
      <w:r>
        <w:rPr>
          <w:rFonts w:asciiTheme="minorHAnsi" w:hAnsiTheme="minorHAnsi" w:cstheme="minorHAnsi"/>
        </w:rPr>
        <w:t xml:space="preserve">’s] education program or activity; (ii) the type, frequency, and duration of the conduct; (iii) the parties’ ages, roles within the [school </w:t>
      </w:r>
      <w:r w:rsidR="00D50344">
        <w:rPr>
          <w:rFonts w:asciiTheme="minorHAnsi" w:hAnsiTheme="minorHAnsi" w:cstheme="minorHAnsi"/>
        </w:rPr>
        <w:t>district</w:t>
      </w:r>
      <w:r>
        <w:rPr>
          <w:rFonts w:asciiTheme="minorHAnsi" w:hAnsiTheme="minorHAnsi" w:cstheme="minorHAnsi"/>
        </w:rPr>
        <w:t xml:space="preserve">’s] education program or activity, previous interactions, and other factors about each party that may be relevant to evaluating the effects of the conduct; (iv) the location of the conduct and the context in which the conduct occurred; and (v) other sex-based harassment in the [school </w:t>
      </w:r>
      <w:r w:rsidR="00D50344">
        <w:rPr>
          <w:rFonts w:asciiTheme="minorHAnsi" w:hAnsiTheme="minorHAnsi" w:cstheme="minorHAnsi"/>
        </w:rPr>
        <w:t>district</w:t>
      </w:r>
      <w:r>
        <w:rPr>
          <w:rFonts w:asciiTheme="minorHAnsi" w:hAnsiTheme="minorHAnsi" w:cstheme="minorHAnsi"/>
        </w:rPr>
        <w:t>’s education program or activity.”</w:t>
      </w:r>
    </w:p>
    <w:bookmarkEnd w:id="0"/>
    <w:p w14:paraId="24737ACA" w14:textId="77777777" w:rsidR="00197710" w:rsidRDefault="00197710" w:rsidP="00197710">
      <w:pPr>
        <w:pStyle w:val="ListParagraph"/>
        <w:ind w:left="2160"/>
        <w:rPr>
          <w:rFonts w:asciiTheme="minorHAnsi" w:hAnsiTheme="minorHAnsi" w:cstheme="minorHAnsi"/>
        </w:rPr>
      </w:pPr>
    </w:p>
    <w:p w14:paraId="7D3A62E8" w14:textId="77777777" w:rsidR="00197710" w:rsidRDefault="00197710" w:rsidP="009A623A">
      <w:pPr>
        <w:pStyle w:val="ListParagraph"/>
        <w:numPr>
          <w:ilvl w:val="0"/>
          <w:numId w:val="4"/>
        </w:numPr>
        <w:ind w:left="1080"/>
        <w:rPr>
          <w:rFonts w:asciiTheme="minorHAnsi" w:hAnsiTheme="minorHAnsi" w:cstheme="minorHAnsi"/>
        </w:rPr>
      </w:pPr>
      <w:r>
        <w:rPr>
          <w:rFonts w:asciiTheme="minorHAnsi" w:hAnsiTheme="minorHAnsi" w:cstheme="minorHAnsi"/>
        </w:rPr>
        <w:t xml:space="preserve">Sexual assault, dating violence, domestic violence, and stalking, as these terms are defined below or in the Title IX regulations. </w:t>
      </w:r>
    </w:p>
    <w:p w14:paraId="5C6635A1" w14:textId="77777777" w:rsidR="00F60192" w:rsidRDefault="00F60192" w:rsidP="00F60192">
      <w:pPr>
        <w:pStyle w:val="ListParagraph"/>
        <w:ind w:left="1080"/>
        <w:rPr>
          <w:rFonts w:asciiTheme="minorHAnsi" w:hAnsiTheme="minorHAnsi" w:cstheme="minorHAnsi"/>
        </w:rPr>
      </w:pPr>
    </w:p>
    <w:p w14:paraId="1E4C8697" w14:textId="6445F371" w:rsidR="00197710" w:rsidRPr="00540A6A" w:rsidRDefault="00197710" w:rsidP="009A623A">
      <w:pPr>
        <w:pStyle w:val="ListParagraph"/>
        <w:numPr>
          <w:ilvl w:val="2"/>
          <w:numId w:val="4"/>
        </w:numPr>
        <w:ind w:left="1440" w:hanging="270"/>
        <w:rPr>
          <w:rFonts w:asciiTheme="minorHAnsi" w:hAnsiTheme="minorHAnsi" w:cstheme="minorHAnsi"/>
        </w:rPr>
      </w:pPr>
      <w:r w:rsidRPr="00540A6A">
        <w:rPr>
          <w:rFonts w:asciiTheme="minorHAnsi" w:hAnsiTheme="minorHAnsi" w:cstheme="minorHAnsi"/>
        </w:rPr>
        <w:t xml:space="preserve">“Sexual assault” is an offense classified as a forcible or nonforcible sex offense under the uniform reporting system of the Federal Bureau of Investigation.  Such </w:t>
      </w:r>
      <w:r w:rsidRPr="00540A6A">
        <w:rPr>
          <w:rFonts w:asciiTheme="minorHAnsi" w:hAnsiTheme="minorHAnsi" w:cstheme="minorHAnsi"/>
        </w:rPr>
        <w:lastRenderedPageBreak/>
        <w:t>offenses include but are not limited to rape, sodomy, sexual assault with an object, and fondling.</w:t>
      </w:r>
    </w:p>
    <w:p w14:paraId="78D402DA" w14:textId="77777777" w:rsidR="00197710" w:rsidRPr="00F23756" w:rsidRDefault="00197710" w:rsidP="009A623A">
      <w:pPr>
        <w:pStyle w:val="ListParagraph"/>
        <w:numPr>
          <w:ilvl w:val="2"/>
          <w:numId w:val="4"/>
        </w:numPr>
        <w:ind w:left="1440" w:hanging="270"/>
        <w:rPr>
          <w:rFonts w:asciiTheme="minorHAnsi" w:hAnsiTheme="minorHAnsi" w:cstheme="minorHAnsi"/>
        </w:rPr>
      </w:pPr>
      <w:r w:rsidRPr="00F23756">
        <w:rPr>
          <w:rFonts w:asciiTheme="minorHAnsi" w:hAnsiTheme="minorHAnsi" w:cstheme="minorHAnsi"/>
        </w:rPr>
        <w:t>“Dating violence” is violence committed by a person: (a) who is or has been in a social relationship of a romantic or intimate nature with the victim; (b) where the existence of such a relationship shall be determined based on a consideration of the following factors: (1) the length of the relationship, (2) the type of relationship; and (3) the frequency of interaction between the persons involved in the relationship.”</w:t>
      </w:r>
    </w:p>
    <w:p w14:paraId="245B07EC" w14:textId="77777777" w:rsidR="00197710" w:rsidRPr="00540A6A" w:rsidRDefault="00197710" w:rsidP="009A623A">
      <w:pPr>
        <w:pStyle w:val="ListParagraph"/>
        <w:numPr>
          <w:ilvl w:val="2"/>
          <w:numId w:val="4"/>
        </w:numPr>
        <w:ind w:left="1440" w:hanging="270"/>
        <w:rPr>
          <w:rFonts w:asciiTheme="minorHAnsi" w:hAnsiTheme="minorHAnsi" w:cstheme="minorHAnsi"/>
        </w:rPr>
      </w:pPr>
      <w:r w:rsidRPr="00540A6A">
        <w:rPr>
          <w:rFonts w:asciiTheme="minorHAnsi" w:hAnsiTheme="minorHAnsi" w:cstheme="minorHAnsi"/>
        </w:rPr>
        <w:t>“Stalking”: Engaging in a course of conduct directed at a specific person that would cause a reasonable person to: (a) fear for the person’s safety or the safety of others; or (b) suffer substantial emotional distress.”</w:t>
      </w:r>
    </w:p>
    <w:p w14:paraId="534BC0A0" w14:textId="77777777" w:rsidR="00197710" w:rsidRDefault="00197710" w:rsidP="00197710">
      <w:pPr>
        <w:ind w:left="360"/>
        <w:rPr>
          <w:rFonts w:asciiTheme="minorHAnsi" w:hAnsiTheme="minorHAnsi" w:cstheme="minorHAnsi"/>
        </w:rPr>
      </w:pPr>
    </w:p>
    <w:p w14:paraId="77763F45" w14:textId="6A775390" w:rsidR="007438D1" w:rsidRPr="009A623A" w:rsidRDefault="007438D1" w:rsidP="009A623A">
      <w:pPr>
        <w:pStyle w:val="ListParagraph"/>
        <w:numPr>
          <w:ilvl w:val="0"/>
          <w:numId w:val="1"/>
        </w:numPr>
        <w:rPr>
          <w:rFonts w:asciiTheme="minorHAnsi" w:hAnsiTheme="minorHAnsi" w:cstheme="minorHAnsi"/>
        </w:rPr>
      </w:pPr>
      <w:r w:rsidRPr="009A623A">
        <w:rPr>
          <w:rFonts w:asciiTheme="minorHAnsi" w:hAnsiTheme="minorHAnsi" w:cstheme="minorHAnsi"/>
        </w:rPr>
        <w:t xml:space="preserve">“Sexual harassment” under </w:t>
      </w:r>
      <w:r w:rsidR="00E231D9">
        <w:rPr>
          <w:rFonts w:asciiTheme="minorHAnsi" w:hAnsiTheme="minorHAnsi" w:cstheme="minorHAnsi"/>
        </w:rPr>
        <w:t>New Hampshire</w:t>
      </w:r>
      <w:r w:rsidRPr="009A623A">
        <w:rPr>
          <w:rFonts w:asciiTheme="minorHAnsi" w:hAnsiTheme="minorHAnsi" w:cstheme="minorHAnsi"/>
        </w:rPr>
        <w:t xml:space="preserve"> law: Unwelcome sexual advances, requests for sexual favors, and other verbal</w:t>
      </w:r>
      <w:r w:rsidR="00E231D9">
        <w:rPr>
          <w:rFonts w:asciiTheme="minorHAnsi" w:hAnsiTheme="minorHAnsi" w:cstheme="minorHAnsi"/>
        </w:rPr>
        <w:t>, non-verbal</w:t>
      </w:r>
      <w:r w:rsidRPr="009A623A">
        <w:rPr>
          <w:rFonts w:asciiTheme="minorHAnsi" w:hAnsiTheme="minorHAnsi" w:cstheme="minorHAnsi"/>
        </w:rPr>
        <w:t xml:space="preserve"> or physical conduct of a sexual nature in the following situations:</w:t>
      </w:r>
    </w:p>
    <w:p w14:paraId="0468A8B6" w14:textId="77777777" w:rsidR="007438D1" w:rsidRDefault="007438D1" w:rsidP="007438D1">
      <w:pPr>
        <w:pStyle w:val="ListParagraph"/>
        <w:numPr>
          <w:ilvl w:val="0"/>
          <w:numId w:val="2"/>
        </w:numPr>
        <w:rPr>
          <w:rFonts w:asciiTheme="minorHAnsi" w:hAnsiTheme="minorHAnsi" w:cstheme="minorHAnsi"/>
        </w:rPr>
      </w:pPr>
      <w:r>
        <w:rPr>
          <w:rFonts w:asciiTheme="minorHAnsi" w:hAnsiTheme="minorHAnsi" w:cstheme="minorHAnsi"/>
        </w:rPr>
        <w:t xml:space="preserve">Submission to such conduct is made either explicitly or implicitly a term or condition of a student’s educational </w:t>
      </w:r>
      <w:proofErr w:type="gramStart"/>
      <w:r>
        <w:rPr>
          <w:rFonts w:asciiTheme="minorHAnsi" w:hAnsiTheme="minorHAnsi" w:cstheme="minorHAnsi"/>
        </w:rPr>
        <w:t>benefits;</w:t>
      </w:r>
      <w:proofErr w:type="gramEnd"/>
    </w:p>
    <w:p w14:paraId="3E1D069D" w14:textId="77777777" w:rsidR="007438D1" w:rsidRDefault="007438D1" w:rsidP="007438D1">
      <w:pPr>
        <w:pStyle w:val="ListParagraph"/>
        <w:numPr>
          <w:ilvl w:val="0"/>
          <w:numId w:val="2"/>
        </w:numPr>
        <w:rPr>
          <w:rFonts w:asciiTheme="minorHAnsi" w:hAnsiTheme="minorHAnsi" w:cstheme="minorHAnsi"/>
        </w:rPr>
      </w:pPr>
      <w:r>
        <w:rPr>
          <w:rFonts w:asciiTheme="minorHAnsi" w:hAnsiTheme="minorHAnsi" w:cstheme="minorHAnsi"/>
        </w:rPr>
        <w:t>Submission to or rejection of such conduct by a student is used as the basis for decisions on educational benefits; or</w:t>
      </w:r>
    </w:p>
    <w:p w14:paraId="7A938D39" w14:textId="77777777" w:rsidR="007438D1" w:rsidRDefault="007438D1" w:rsidP="007438D1">
      <w:pPr>
        <w:pStyle w:val="ListParagraph"/>
        <w:numPr>
          <w:ilvl w:val="0"/>
          <w:numId w:val="2"/>
        </w:numPr>
        <w:rPr>
          <w:rFonts w:asciiTheme="minorHAnsi" w:hAnsiTheme="minorHAnsi" w:cstheme="minorHAnsi"/>
        </w:rPr>
      </w:pPr>
      <w:r>
        <w:rPr>
          <w:rFonts w:asciiTheme="minorHAnsi" w:hAnsiTheme="minorHAnsi" w:cstheme="minorHAnsi"/>
        </w:rPr>
        <w:t>Such conduct has the purpose and effect of substantially interfering with a student’s academic performance, or creates an intimidating, hostile, or offensive environment.</w:t>
      </w:r>
    </w:p>
    <w:p w14:paraId="099DBBE5" w14:textId="77777777" w:rsidR="007438D1" w:rsidRDefault="007438D1" w:rsidP="007438D1">
      <w:pPr>
        <w:pStyle w:val="ListParagraph"/>
        <w:rPr>
          <w:rFonts w:asciiTheme="minorHAnsi" w:hAnsiTheme="minorHAnsi" w:cstheme="minorHAnsi"/>
        </w:rPr>
      </w:pPr>
    </w:p>
    <w:p w14:paraId="5C39D718" w14:textId="0F6B12AF" w:rsidR="007438D1" w:rsidRPr="000B52F1" w:rsidRDefault="007438D1" w:rsidP="00F23756">
      <w:pPr>
        <w:pStyle w:val="ListParagraph"/>
        <w:numPr>
          <w:ilvl w:val="0"/>
          <w:numId w:val="1"/>
        </w:numPr>
        <w:rPr>
          <w:rFonts w:asciiTheme="minorHAnsi" w:hAnsiTheme="minorHAnsi" w:cstheme="minorHAnsi"/>
        </w:rPr>
      </w:pPr>
      <w:r w:rsidRPr="009A623A">
        <w:rPr>
          <w:rFonts w:asciiTheme="minorHAnsi" w:hAnsiTheme="minorHAnsi" w:cstheme="minorHAnsi"/>
        </w:rPr>
        <w:t>“Sexual orientation</w:t>
      </w:r>
      <w:r w:rsidRPr="000B52F1">
        <w:rPr>
          <w:rFonts w:asciiTheme="minorHAnsi" w:hAnsiTheme="minorHAnsi" w:cstheme="minorHAnsi"/>
        </w:rPr>
        <w:t xml:space="preserve">”: </w:t>
      </w:r>
      <w:r w:rsidR="000B52F1" w:rsidRPr="000B52F1">
        <w:rPr>
          <w:rFonts w:asciiTheme="minorHAnsi" w:hAnsiTheme="minorHAnsi" w:cstheme="minorHAnsi"/>
        </w:rPr>
        <w:t xml:space="preserve">Under </w:t>
      </w:r>
      <w:r w:rsidR="00E231D9">
        <w:rPr>
          <w:rFonts w:asciiTheme="minorHAnsi" w:hAnsiTheme="minorHAnsi" w:cstheme="minorHAnsi"/>
        </w:rPr>
        <w:t>New Hampshire</w:t>
      </w:r>
      <w:r w:rsidR="000B52F1" w:rsidRPr="000B52F1">
        <w:rPr>
          <w:rFonts w:asciiTheme="minorHAnsi" w:hAnsiTheme="minorHAnsi" w:cstheme="minorHAnsi"/>
        </w:rPr>
        <w:t xml:space="preserve"> law</w:t>
      </w:r>
      <w:r w:rsidR="00625403">
        <w:rPr>
          <w:rFonts w:asciiTheme="minorHAnsi" w:hAnsiTheme="minorHAnsi" w:cstheme="minorHAnsi"/>
        </w:rPr>
        <w:t xml:space="preserve"> means “having or being perceived as having an orientation for heterosexuality, bisexuality, or homosexuality</w:t>
      </w:r>
      <w:r w:rsidRPr="000B52F1">
        <w:rPr>
          <w:rFonts w:asciiTheme="minorHAnsi" w:hAnsiTheme="minorHAnsi" w:cstheme="minorHAnsi"/>
        </w:rPr>
        <w:t>.”  Sexual orientation is also covered by Title IX.</w:t>
      </w:r>
    </w:p>
    <w:p w14:paraId="3B3395CB" w14:textId="77777777" w:rsidR="00197710" w:rsidRPr="000B52F1" w:rsidRDefault="00197710" w:rsidP="009A623A">
      <w:pPr>
        <w:pStyle w:val="ListParagraph"/>
        <w:rPr>
          <w:rFonts w:asciiTheme="minorHAnsi" w:hAnsiTheme="minorHAnsi" w:cstheme="minorHAnsi"/>
        </w:rPr>
      </w:pPr>
    </w:p>
    <w:p w14:paraId="576DE05B" w14:textId="30CB459E" w:rsidR="00625403" w:rsidRDefault="00625403" w:rsidP="00F23756">
      <w:pPr>
        <w:pStyle w:val="ListParagraph"/>
        <w:numPr>
          <w:ilvl w:val="0"/>
          <w:numId w:val="1"/>
        </w:numPr>
        <w:rPr>
          <w:rFonts w:asciiTheme="minorHAnsi" w:hAnsiTheme="minorHAnsi" w:cstheme="minorHAnsi"/>
        </w:rPr>
      </w:pPr>
      <w:r>
        <w:rPr>
          <w:rFonts w:asciiTheme="minorHAnsi" w:hAnsiTheme="minorHAnsi" w:cstheme="minorHAnsi"/>
        </w:rPr>
        <w:t>“Gender identity”: Under New Hampshire law</w:t>
      </w:r>
      <w:r w:rsidR="00BA0A46">
        <w:rPr>
          <w:rFonts w:asciiTheme="minorHAnsi" w:hAnsiTheme="minorHAnsi" w:cstheme="minorHAnsi"/>
        </w:rPr>
        <w:t>,</w:t>
      </w:r>
      <w:r>
        <w:rPr>
          <w:rFonts w:asciiTheme="minorHAnsi" w:hAnsiTheme="minorHAnsi" w:cstheme="minorHAnsi"/>
        </w:rPr>
        <w:t xml:space="preserve"> means “a person’s gender-related identity, appearance, or behavior, </w:t>
      </w:r>
      <w:proofErr w:type="gramStart"/>
      <w:r>
        <w:rPr>
          <w:rFonts w:asciiTheme="minorHAnsi" w:hAnsiTheme="minorHAnsi" w:cstheme="minorHAnsi"/>
        </w:rPr>
        <w:t>whether or not</w:t>
      </w:r>
      <w:proofErr w:type="gramEnd"/>
      <w:r>
        <w:rPr>
          <w:rFonts w:asciiTheme="minorHAnsi" w:hAnsiTheme="minorHAnsi" w:cstheme="minorHAnsi"/>
        </w:rPr>
        <w:t xml:space="preserve"> that gender-related identity, appearance, or behavior is different from that traditionally associated with the person’s physiology or assigned sex at birth. </w:t>
      </w:r>
    </w:p>
    <w:p w14:paraId="2D44E4D7" w14:textId="77777777" w:rsidR="00625403" w:rsidRPr="00625403" w:rsidRDefault="00625403" w:rsidP="00625403">
      <w:pPr>
        <w:pStyle w:val="ListParagraph"/>
        <w:rPr>
          <w:rFonts w:asciiTheme="minorHAnsi" w:hAnsiTheme="minorHAnsi" w:cstheme="minorHAnsi"/>
        </w:rPr>
      </w:pPr>
    </w:p>
    <w:p w14:paraId="7FB6BE13" w14:textId="19B88909" w:rsidR="007438D1" w:rsidRPr="00D452B0" w:rsidRDefault="007438D1" w:rsidP="00F23756">
      <w:pPr>
        <w:pStyle w:val="ListParagraph"/>
        <w:numPr>
          <w:ilvl w:val="0"/>
          <w:numId w:val="1"/>
        </w:numPr>
        <w:rPr>
          <w:rFonts w:asciiTheme="minorHAnsi" w:hAnsiTheme="minorHAnsi" w:cstheme="minorHAnsi"/>
        </w:rPr>
      </w:pPr>
      <w:r>
        <w:rPr>
          <w:rFonts w:asciiTheme="minorHAnsi" w:hAnsiTheme="minorHAnsi" w:cstheme="minorHAnsi"/>
        </w:rPr>
        <w:t xml:space="preserve">“Student”: A </w:t>
      </w:r>
      <w:r w:rsidRPr="00D452B0">
        <w:rPr>
          <w:rFonts w:asciiTheme="minorHAnsi" w:hAnsiTheme="minorHAnsi" w:cstheme="minorHAnsi"/>
        </w:rPr>
        <w:t>person enrolle</w:t>
      </w:r>
      <w:r w:rsidR="00FC2EF5" w:rsidRPr="00D452B0">
        <w:rPr>
          <w:rFonts w:asciiTheme="minorHAnsi" w:hAnsiTheme="minorHAnsi" w:cstheme="minorHAnsi"/>
        </w:rPr>
        <w:t>d</w:t>
      </w:r>
      <w:r w:rsidRPr="00D452B0">
        <w:rPr>
          <w:rFonts w:asciiTheme="minorHAnsi" w:hAnsiTheme="minorHAnsi" w:cstheme="minorHAnsi"/>
        </w:rPr>
        <w:t xml:space="preserve"> in the school </w:t>
      </w:r>
      <w:r w:rsidR="00D50344">
        <w:rPr>
          <w:rFonts w:asciiTheme="minorHAnsi" w:hAnsiTheme="minorHAnsi" w:cstheme="minorHAnsi"/>
        </w:rPr>
        <w:t>district</w:t>
      </w:r>
      <w:r w:rsidRPr="00D452B0">
        <w:rPr>
          <w:rFonts w:asciiTheme="minorHAnsi" w:hAnsiTheme="minorHAnsi" w:cstheme="minorHAnsi"/>
        </w:rPr>
        <w:t xml:space="preserve">.  </w:t>
      </w:r>
    </w:p>
    <w:p w14:paraId="20A6E0C1" w14:textId="77777777" w:rsidR="007438D1" w:rsidRPr="00D452B0" w:rsidRDefault="007438D1" w:rsidP="007438D1">
      <w:pPr>
        <w:rPr>
          <w:rFonts w:asciiTheme="minorHAnsi" w:hAnsiTheme="minorHAnsi" w:cstheme="minorHAnsi"/>
        </w:rPr>
      </w:pPr>
    </w:p>
    <w:p w14:paraId="3CFE7848" w14:textId="6C04B98D" w:rsidR="007438D1" w:rsidRDefault="007438D1" w:rsidP="007438D1">
      <w:pPr>
        <w:jc w:val="both"/>
        <w:rPr>
          <w:rFonts w:asciiTheme="minorHAnsi" w:hAnsiTheme="minorHAnsi" w:cstheme="minorHAnsi"/>
          <w:b/>
          <w:bCs/>
          <w:i/>
          <w:iCs/>
        </w:rPr>
      </w:pPr>
    </w:p>
    <w:p w14:paraId="095935DB" w14:textId="77777777" w:rsidR="007438D1" w:rsidRDefault="007438D1" w:rsidP="007438D1">
      <w:pPr>
        <w:rPr>
          <w:rFonts w:asciiTheme="minorHAnsi" w:hAnsiTheme="minorHAnsi" w:cstheme="minorHAnsi"/>
          <w:b/>
          <w:bCs/>
        </w:rPr>
      </w:pPr>
      <w:r>
        <w:rPr>
          <w:rFonts w:asciiTheme="minorHAnsi" w:hAnsiTheme="minorHAnsi" w:cstheme="minorHAnsi"/>
          <w:b/>
          <w:bCs/>
        </w:rPr>
        <w:t>Section 2.</w:t>
      </w:r>
      <w:r>
        <w:rPr>
          <w:rFonts w:asciiTheme="minorHAnsi" w:hAnsiTheme="minorHAnsi" w:cstheme="minorHAnsi"/>
          <w:b/>
          <w:bCs/>
        </w:rPr>
        <w:tab/>
        <w:t>Complaint Procedure</w:t>
      </w:r>
    </w:p>
    <w:p w14:paraId="3E73C1EA" w14:textId="77777777" w:rsidR="007438D1" w:rsidRDefault="007438D1" w:rsidP="007438D1">
      <w:pPr>
        <w:rPr>
          <w:rFonts w:asciiTheme="minorHAnsi" w:hAnsiTheme="minorHAnsi" w:cstheme="minorHAnsi"/>
          <w:b/>
          <w:bCs/>
        </w:rPr>
      </w:pPr>
    </w:p>
    <w:p w14:paraId="79E3000D" w14:textId="255FA441" w:rsidR="007438D1" w:rsidRDefault="007438D1" w:rsidP="007438D1">
      <w:pPr>
        <w:rPr>
          <w:rFonts w:asciiTheme="minorHAnsi" w:hAnsiTheme="minorHAnsi" w:cstheme="minorHAnsi"/>
        </w:rPr>
      </w:pPr>
      <w:r>
        <w:rPr>
          <w:rFonts w:asciiTheme="minorHAnsi" w:hAnsiTheme="minorHAnsi" w:cstheme="minorHAnsi"/>
        </w:rPr>
        <w:t xml:space="preserve">This procedure should be used to address any report or complaint of sex discrimination or sexual/sex-based harassment </w:t>
      </w:r>
      <w:r w:rsidR="00406BB0">
        <w:rPr>
          <w:rFonts w:asciiTheme="minorHAnsi" w:hAnsiTheme="minorHAnsi" w:cstheme="minorHAnsi"/>
        </w:rPr>
        <w:t>of</w:t>
      </w:r>
      <w:r>
        <w:rPr>
          <w:rFonts w:asciiTheme="minorHAnsi" w:hAnsiTheme="minorHAnsi" w:cstheme="minorHAnsi"/>
        </w:rPr>
        <w:t xml:space="preserve"> a student. </w:t>
      </w:r>
    </w:p>
    <w:p w14:paraId="1485EEF5" w14:textId="77777777" w:rsidR="007438D1" w:rsidRDefault="007438D1" w:rsidP="007438D1">
      <w:pPr>
        <w:rPr>
          <w:rFonts w:asciiTheme="minorHAnsi" w:hAnsiTheme="minorHAnsi" w:cstheme="minorHAnsi"/>
        </w:rPr>
      </w:pPr>
    </w:p>
    <w:p w14:paraId="712CE6C5" w14:textId="77777777" w:rsidR="007438D1" w:rsidRDefault="007438D1" w:rsidP="009A623A">
      <w:pPr>
        <w:pStyle w:val="ListParagraph"/>
        <w:numPr>
          <w:ilvl w:val="0"/>
          <w:numId w:val="5"/>
        </w:numPr>
        <w:ind w:left="720"/>
        <w:rPr>
          <w:rFonts w:asciiTheme="minorHAnsi" w:hAnsiTheme="minorHAnsi" w:cstheme="minorHAnsi"/>
          <w:b/>
          <w:bCs/>
        </w:rPr>
      </w:pPr>
      <w:r>
        <w:rPr>
          <w:rFonts w:asciiTheme="minorHAnsi" w:hAnsiTheme="minorHAnsi" w:cstheme="minorHAnsi"/>
          <w:b/>
          <w:bCs/>
        </w:rPr>
        <w:t xml:space="preserve">Reports of Alleged Sex Discrimination or Sexual/Sex-Based Harassment </w:t>
      </w:r>
    </w:p>
    <w:p w14:paraId="629E157E" w14:textId="77777777" w:rsidR="007438D1" w:rsidRDefault="007438D1" w:rsidP="007438D1">
      <w:pPr>
        <w:pStyle w:val="ListParagraph"/>
        <w:ind w:left="1080"/>
        <w:rPr>
          <w:rFonts w:asciiTheme="minorHAnsi" w:hAnsiTheme="minorHAnsi" w:cstheme="minorHAnsi"/>
          <w:b/>
          <w:bCs/>
        </w:rPr>
      </w:pPr>
    </w:p>
    <w:p w14:paraId="79DEC6C6" w14:textId="3A4DA59C" w:rsidR="007438D1" w:rsidRPr="001449E6" w:rsidRDefault="007438D1" w:rsidP="009A623A">
      <w:pPr>
        <w:pStyle w:val="ListParagraph"/>
        <w:numPr>
          <w:ilvl w:val="0"/>
          <w:numId w:val="6"/>
        </w:numPr>
        <w:rPr>
          <w:rFonts w:asciiTheme="minorHAnsi" w:hAnsiTheme="minorHAnsi" w:cstheme="minorHAnsi"/>
        </w:rPr>
      </w:pPr>
      <w:r w:rsidRPr="001449E6">
        <w:rPr>
          <w:rFonts w:asciiTheme="minorHAnsi" w:hAnsiTheme="minorHAnsi" w:cstheme="minorHAnsi"/>
        </w:rPr>
        <w:t xml:space="preserve">Any school </w:t>
      </w:r>
      <w:r w:rsidR="00D50344">
        <w:rPr>
          <w:rFonts w:asciiTheme="minorHAnsi" w:hAnsiTheme="minorHAnsi" w:cstheme="minorHAnsi"/>
        </w:rPr>
        <w:t>district</w:t>
      </w:r>
      <w:r w:rsidRPr="001449E6">
        <w:rPr>
          <w:rFonts w:asciiTheme="minorHAnsi" w:hAnsiTheme="minorHAnsi" w:cstheme="minorHAnsi"/>
        </w:rPr>
        <w:t xml:space="preserve"> employee (except for designated confidential employees) who receives a report</w:t>
      </w:r>
      <w:r w:rsidR="00BA0A46">
        <w:rPr>
          <w:rFonts w:asciiTheme="minorHAnsi" w:hAnsiTheme="minorHAnsi" w:cstheme="minorHAnsi"/>
        </w:rPr>
        <w:t xml:space="preserve"> or has reason to believe</w:t>
      </w:r>
      <w:r w:rsidRPr="001449E6">
        <w:rPr>
          <w:rFonts w:asciiTheme="minorHAnsi" w:hAnsiTheme="minorHAnsi" w:cstheme="minorHAnsi"/>
        </w:rPr>
        <w:t xml:space="preserve"> that a student may have been </w:t>
      </w:r>
      <w:r w:rsidRPr="001449E6">
        <w:rPr>
          <w:rFonts w:asciiTheme="minorHAnsi" w:hAnsiTheme="minorHAnsi" w:cstheme="minorHAnsi"/>
        </w:rPr>
        <w:lastRenderedPageBreak/>
        <w:t xml:space="preserve">discriminated against or harassed </w:t>
      </w:r>
      <w:proofErr w:type="gramStart"/>
      <w:r w:rsidRPr="001449E6">
        <w:rPr>
          <w:rFonts w:asciiTheme="minorHAnsi" w:hAnsiTheme="minorHAnsi" w:cstheme="minorHAnsi"/>
        </w:rPr>
        <w:t>on the basis of</w:t>
      </w:r>
      <w:proofErr w:type="gramEnd"/>
      <w:r w:rsidRPr="001449E6">
        <w:rPr>
          <w:rFonts w:asciiTheme="minorHAnsi" w:hAnsiTheme="minorHAnsi" w:cstheme="minorHAnsi"/>
        </w:rPr>
        <w:t xml:space="preserve"> sex is required to promptly notify the </w:t>
      </w:r>
      <w:r w:rsidR="00625403">
        <w:rPr>
          <w:rFonts w:asciiTheme="minorHAnsi" w:hAnsiTheme="minorHAnsi" w:cstheme="minorHAnsi"/>
        </w:rPr>
        <w:t>Human Rights</w:t>
      </w:r>
      <w:r w:rsidRPr="001449E6">
        <w:rPr>
          <w:rFonts w:asciiTheme="minorHAnsi" w:hAnsiTheme="minorHAnsi" w:cstheme="minorHAnsi"/>
        </w:rPr>
        <w:t xml:space="preserve"> Officer/Title IX Coordinator.</w:t>
      </w:r>
    </w:p>
    <w:p w14:paraId="2F82AF80" w14:textId="77777777" w:rsidR="007438D1" w:rsidRDefault="007438D1" w:rsidP="007438D1">
      <w:pPr>
        <w:rPr>
          <w:rFonts w:asciiTheme="minorHAnsi" w:hAnsiTheme="minorHAnsi" w:cstheme="minorHAnsi"/>
          <w:b/>
          <w:bCs/>
          <w:i/>
          <w:iCs/>
        </w:rPr>
      </w:pPr>
    </w:p>
    <w:p w14:paraId="43937FEA" w14:textId="061CF3B2" w:rsidR="007438D1" w:rsidRDefault="007438D1" w:rsidP="007438D1">
      <w:pPr>
        <w:pStyle w:val="ListParagraph"/>
        <w:numPr>
          <w:ilvl w:val="0"/>
          <w:numId w:val="6"/>
        </w:numPr>
        <w:rPr>
          <w:rFonts w:asciiTheme="minorHAnsi" w:hAnsiTheme="minorHAnsi" w:cstheme="minorHAnsi"/>
        </w:rPr>
      </w:pPr>
      <w:r>
        <w:rPr>
          <w:rFonts w:asciiTheme="minorHAnsi" w:hAnsiTheme="minorHAnsi" w:cstheme="minorHAnsi"/>
        </w:rPr>
        <w:t xml:space="preserve">Confidential employees who receive a report that a student may have experienced sex discrimination or sexual/sex-based harassment must inform the person making the report that the employee is designated “confidential” and </w:t>
      </w:r>
      <w:r w:rsidR="00D265DD">
        <w:rPr>
          <w:rFonts w:asciiTheme="minorHAnsi" w:hAnsiTheme="minorHAnsi" w:cstheme="minorHAnsi"/>
        </w:rPr>
        <w:t xml:space="preserve">inform them of the circumstances in which the employee is not required to </w:t>
      </w:r>
      <w:r>
        <w:rPr>
          <w:rFonts w:asciiTheme="minorHAnsi" w:hAnsiTheme="minorHAnsi" w:cstheme="minorHAnsi"/>
        </w:rPr>
        <w:t xml:space="preserve">make a report to the </w:t>
      </w:r>
      <w:r w:rsidR="00625403">
        <w:rPr>
          <w:rFonts w:asciiTheme="minorHAnsi" w:hAnsiTheme="minorHAnsi" w:cstheme="minorHAnsi"/>
        </w:rPr>
        <w:t>Human Rights</w:t>
      </w:r>
      <w:r>
        <w:rPr>
          <w:rFonts w:asciiTheme="minorHAnsi" w:hAnsiTheme="minorHAnsi" w:cstheme="minorHAnsi"/>
        </w:rPr>
        <w:t xml:space="preserve"> Officer/Title IX Coordinator.  The confidential employee will provide the reporter with the </w:t>
      </w:r>
      <w:r w:rsidR="00625403">
        <w:rPr>
          <w:rFonts w:asciiTheme="minorHAnsi" w:hAnsiTheme="minorHAnsi" w:cstheme="minorHAnsi"/>
        </w:rPr>
        <w:t>Human Rights</w:t>
      </w:r>
      <w:r>
        <w:rPr>
          <w:rFonts w:asciiTheme="minorHAnsi" w:hAnsiTheme="minorHAnsi" w:cstheme="minorHAnsi"/>
        </w:rPr>
        <w:t xml:space="preserve"> Officer/Title IX Coordinator’s contact information and explain that the </w:t>
      </w:r>
      <w:r w:rsidR="00625403">
        <w:rPr>
          <w:rFonts w:asciiTheme="minorHAnsi" w:hAnsiTheme="minorHAnsi" w:cstheme="minorHAnsi"/>
        </w:rPr>
        <w:t>Human Rights</w:t>
      </w:r>
      <w:r>
        <w:rPr>
          <w:rFonts w:asciiTheme="minorHAnsi" w:hAnsiTheme="minorHAnsi" w:cstheme="minorHAnsi"/>
        </w:rPr>
        <w:t xml:space="preserve"> Officer/Title IX Coordinator may be able to offer and coordinate supportive measures, initiate an informal resolution process, or initiate an investigation under this complaint procedure.</w:t>
      </w:r>
    </w:p>
    <w:p w14:paraId="0C9F199D" w14:textId="77777777" w:rsidR="007438D1" w:rsidRDefault="007438D1" w:rsidP="007438D1">
      <w:pPr>
        <w:pStyle w:val="ListParagraph"/>
        <w:ind w:left="1080"/>
        <w:rPr>
          <w:rFonts w:asciiTheme="minorHAnsi" w:hAnsiTheme="minorHAnsi" w:cstheme="minorHAnsi"/>
        </w:rPr>
      </w:pPr>
    </w:p>
    <w:p w14:paraId="4EA65B33" w14:textId="6BB3AD0B" w:rsidR="007438D1" w:rsidRDefault="007438D1" w:rsidP="007438D1">
      <w:pPr>
        <w:pStyle w:val="ListParagraph"/>
        <w:numPr>
          <w:ilvl w:val="0"/>
          <w:numId w:val="6"/>
        </w:numPr>
        <w:rPr>
          <w:rFonts w:asciiTheme="minorHAnsi" w:hAnsiTheme="minorHAnsi" w:cstheme="minorHAnsi"/>
        </w:rPr>
      </w:pPr>
      <w:r>
        <w:rPr>
          <w:rFonts w:asciiTheme="minorHAnsi" w:hAnsiTheme="minorHAnsi" w:cstheme="minorHAnsi"/>
        </w:rPr>
        <w:t xml:space="preserve">Students (and others) who believe that they or another student has been discriminated against or harassed </w:t>
      </w:r>
      <w:proofErr w:type="gramStart"/>
      <w:r>
        <w:rPr>
          <w:rFonts w:asciiTheme="minorHAnsi" w:hAnsiTheme="minorHAnsi" w:cstheme="minorHAnsi"/>
        </w:rPr>
        <w:t>on the basis of</w:t>
      </w:r>
      <w:proofErr w:type="gramEnd"/>
      <w:r>
        <w:rPr>
          <w:rFonts w:asciiTheme="minorHAnsi" w:hAnsiTheme="minorHAnsi" w:cstheme="minorHAnsi"/>
        </w:rPr>
        <w:t xml:space="preserve"> sex should report their concern promptly to the </w:t>
      </w:r>
      <w:r w:rsidR="00625403">
        <w:rPr>
          <w:rFonts w:asciiTheme="minorHAnsi" w:hAnsiTheme="minorHAnsi" w:cstheme="minorHAnsi"/>
        </w:rPr>
        <w:t>Human Rights</w:t>
      </w:r>
      <w:r>
        <w:rPr>
          <w:rFonts w:asciiTheme="minorHAnsi" w:hAnsiTheme="minorHAnsi" w:cstheme="minorHAnsi"/>
        </w:rPr>
        <w:t xml:space="preserve"> Officer/Title IX Coordinator.  The report will be documented by the </w:t>
      </w:r>
      <w:r w:rsidR="00625403">
        <w:rPr>
          <w:rFonts w:asciiTheme="minorHAnsi" w:hAnsiTheme="minorHAnsi" w:cstheme="minorHAnsi"/>
        </w:rPr>
        <w:t>Human Rights</w:t>
      </w:r>
      <w:r>
        <w:rPr>
          <w:rFonts w:asciiTheme="minorHAnsi" w:hAnsiTheme="minorHAnsi" w:cstheme="minorHAnsi"/>
        </w:rPr>
        <w:t xml:space="preserve"> Officer/Title IX Coordinator.</w:t>
      </w:r>
    </w:p>
    <w:p w14:paraId="5F059216" w14:textId="77777777" w:rsidR="007438D1" w:rsidRDefault="007438D1" w:rsidP="007438D1">
      <w:pPr>
        <w:pStyle w:val="ListParagraph"/>
        <w:rPr>
          <w:rFonts w:asciiTheme="minorHAnsi" w:hAnsiTheme="minorHAnsi" w:cstheme="minorHAnsi"/>
        </w:rPr>
      </w:pPr>
    </w:p>
    <w:p w14:paraId="73C238AB" w14:textId="4E05ED83" w:rsidR="007438D1" w:rsidRDefault="007438D1" w:rsidP="007438D1">
      <w:pPr>
        <w:pStyle w:val="ListParagraph"/>
        <w:numPr>
          <w:ilvl w:val="0"/>
          <w:numId w:val="6"/>
        </w:numPr>
        <w:rPr>
          <w:rFonts w:asciiTheme="minorHAnsi" w:hAnsiTheme="minorHAnsi" w:cstheme="minorHAnsi"/>
        </w:rPr>
      </w:pPr>
      <w:r>
        <w:rPr>
          <w:rFonts w:asciiTheme="minorHAnsi" w:hAnsiTheme="minorHAnsi" w:cstheme="minorHAnsi"/>
        </w:rPr>
        <w:t xml:space="preserve">The individual making the report should provide basic, available information orally or in writing concerning the allegation (i.e., individuals involved, date, time, location, </w:t>
      </w:r>
      <w:r w:rsidR="00BA0A46">
        <w:rPr>
          <w:rFonts w:asciiTheme="minorHAnsi" w:hAnsiTheme="minorHAnsi" w:cstheme="minorHAnsi"/>
        </w:rPr>
        <w:t xml:space="preserve">and </w:t>
      </w:r>
      <w:r>
        <w:rPr>
          <w:rFonts w:asciiTheme="minorHAnsi" w:hAnsiTheme="minorHAnsi" w:cstheme="minorHAnsi"/>
        </w:rPr>
        <w:t xml:space="preserve">type of allegation). If the information is conveyed orally, the </w:t>
      </w:r>
      <w:r w:rsidR="00625403">
        <w:rPr>
          <w:rFonts w:asciiTheme="minorHAnsi" w:hAnsiTheme="minorHAnsi" w:cstheme="minorHAnsi"/>
        </w:rPr>
        <w:t>Human Rights</w:t>
      </w:r>
      <w:r>
        <w:rPr>
          <w:rFonts w:asciiTheme="minorHAnsi" w:hAnsiTheme="minorHAnsi" w:cstheme="minorHAnsi"/>
        </w:rPr>
        <w:t xml:space="preserve"> Officer/Title IX Coordinator will document it.</w:t>
      </w:r>
    </w:p>
    <w:p w14:paraId="7D0500C9" w14:textId="77777777" w:rsidR="007438D1" w:rsidRDefault="007438D1" w:rsidP="007438D1">
      <w:pPr>
        <w:pStyle w:val="ListParagraph"/>
        <w:rPr>
          <w:rFonts w:asciiTheme="minorHAnsi" w:hAnsiTheme="minorHAnsi" w:cstheme="minorHAnsi"/>
        </w:rPr>
      </w:pPr>
    </w:p>
    <w:p w14:paraId="43FC2B36" w14:textId="7AE95C48" w:rsidR="007438D1" w:rsidRDefault="007438D1" w:rsidP="007438D1">
      <w:pPr>
        <w:pStyle w:val="ListParagraph"/>
        <w:numPr>
          <w:ilvl w:val="0"/>
          <w:numId w:val="6"/>
        </w:numPr>
        <w:rPr>
          <w:rFonts w:asciiTheme="minorHAnsi" w:hAnsiTheme="minorHAnsi" w:cstheme="minorHAnsi"/>
        </w:rPr>
      </w:pPr>
      <w:r>
        <w:rPr>
          <w:rFonts w:asciiTheme="minorHAnsi" w:hAnsiTheme="minorHAnsi" w:cstheme="minorHAnsi"/>
        </w:rPr>
        <w:t xml:space="preserve">If an individual is unsure as to whether unlawful discrimination or harassment has occurred, they are encouraged to discuss the matter with the </w:t>
      </w:r>
      <w:r w:rsidR="00625403">
        <w:rPr>
          <w:rFonts w:asciiTheme="minorHAnsi" w:hAnsiTheme="minorHAnsi" w:cstheme="minorHAnsi"/>
        </w:rPr>
        <w:t>Human Rights</w:t>
      </w:r>
      <w:r>
        <w:rPr>
          <w:rFonts w:asciiTheme="minorHAnsi" w:hAnsiTheme="minorHAnsi" w:cstheme="minorHAnsi"/>
        </w:rPr>
        <w:t xml:space="preserve"> Officer/Title IX Coordinator.</w:t>
      </w:r>
    </w:p>
    <w:p w14:paraId="3C128AC3" w14:textId="77777777" w:rsidR="007438D1" w:rsidRDefault="007438D1" w:rsidP="007438D1">
      <w:pPr>
        <w:rPr>
          <w:rFonts w:asciiTheme="minorHAnsi" w:hAnsiTheme="minorHAnsi" w:cstheme="minorHAnsi"/>
        </w:rPr>
      </w:pPr>
    </w:p>
    <w:p w14:paraId="2E623402" w14:textId="3C1AADE1" w:rsidR="007438D1" w:rsidRDefault="007438D1" w:rsidP="007438D1">
      <w:pPr>
        <w:pStyle w:val="ListParagraph"/>
        <w:numPr>
          <w:ilvl w:val="0"/>
          <w:numId w:val="6"/>
        </w:numPr>
        <w:rPr>
          <w:rFonts w:asciiTheme="minorHAnsi" w:hAnsiTheme="minorHAnsi" w:cstheme="minorHAnsi"/>
        </w:rPr>
      </w:pPr>
      <w:r>
        <w:rPr>
          <w:rFonts w:asciiTheme="minorHAnsi" w:hAnsiTheme="minorHAnsi" w:cstheme="minorHAnsi"/>
        </w:rPr>
        <w:t>Individuals will not be retaliated against for reporting suspected discrimination or harassment or for participating in an investigation.  Retaliation is illegal under federal/state nondiscrimination laws and Board policies, and any retaliation will result in disciplinary action, up to and including termination for employees and expulsion for students.</w:t>
      </w:r>
    </w:p>
    <w:p w14:paraId="0871EA0D" w14:textId="77777777" w:rsidR="007438D1" w:rsidRDefault="007438D1" w:rsidP="007438D1">
      <w:pPr>
        <w:pStyle w:val="ListParagraph"/>
        <w:rPr>
          <w:rFonts w:asciiTheme="minorHAnsi" w:hAnsiTheme="minorHAnsi" w:cstheme="minorHAnsi"/>
        </w:rPr>
      </w:pPr>
    </w:p>
    <w:p w14:paraId="152CA67A" w14:textId="07198031" w:rsidR="007438D1" w:rsidRDefault="007438D1" w:rsidP="007438D1">
      <w:pPr>
        <w:pStyle w:val="ListParagraph"/>
        <w:numPr>
          <w:ilvl w:val="0"/>
          <w:numId w:val="6"/>
        </w:numPr>
        <w:rPr>
          <w:rFonts w:asciiTheme="minorHAnsi" w:hAnsiTheme="minorHAnsi" w:cstheme="minorHAnsi"/>
        </w:rPr>
      </w:pPr>
      <w:r>
        <w:rPr>
          <w:rFonts w:asciiTheme="minorHAnsi" w:hAnsiTheme="minorHAnsi" w:cstheme="minorHAnsi"/>
        </w:rPr>
        <w:t xml:space="preserve">The Superintendent will be promptly notified of all reports of alleged discrimination or harassment </w:t>
      </w:r>
      <w:r w:rsidR="004C7586">
        <w:rPr>
          <w:rFonts w:asciiTheme="minorHAnsi" w:hAnsiTheme="minorHAnsi" w:cstheme="minorHAnsi"/>
        </w:rPr>
        <w:t>of</w:t>
      </w:r>
      <w:r>
        <w:rPr>
          <w:rFonts w:asciiTheme="minorHAnsi" w:hAnsiTheme="minorHAnsi" w:cstheme="minorHAnsi"/>
        </w:rPr>
        <w:t xml:space="preserve"> a student.</w:t>
      </w:r>
    </w:p>
    <w:p w14:paraId="6CFB612C" w14:textId="77777777" w:rsidR="007438D1" w:rsidRDefault="007438D1" w:rsidP="007438D1">
      <w:pPr>
        <w:rPr>
          <w:rFonts w:asciiTheme="minorHAnsi" w:hAnsiTheme="minorHAnsi" w:cstheme="minorHAnsi"/>
        </w:rPr>
      </w:pPr>
    </w:p>
    <w:p w14:paraId="02CBC070" w14:textId="5D00DC7E" w:rsidR="007438D1" w:rsidRDefault="00A83251" w:rsidP="007438D1">
      <w:pPr>
        <w:pStyle w:val="ListParagraph"/>
        <w:numPr>
          <w:ilvl w:val="0"/>
          <w:numId w:val="6"/>
        </w:numPr>
        <w:rPr>
          <w:rFonts w:asciiTheme="minorHAnsi" w:hAnsiTheme="minorHAnsi" w:cstheme="minorHAnsi"/>
        </w:rPr>
      </w:pPr>
      <w:r>
        <w:rPr>
          <w:rFonts w:asciiTheme="minorHAnsi" w:hAnsiTheme="minorHAnsi" w:cstheme="minorHAnsi"/>
        </w:rPr>
        <w:t>Students and others</w:t>
      </w:r>
      <w:r w:rsidR="007438D1">
        <w:rPr>
          <w:rFonts w:asciiTheme="minorHAnsi" w:hAnsiTheme="minorHAnsi" w:cstheme="minorHAnsi"/>
        </w:rPr>
        <w:t xml:space="preserve"> are encouraged to utilize this complaint procedure.  However, individuals are hereby notified that they also have the right to report incidents of discrimination or harassment to:</w:t>
      </w:r>
    </w:p>
    <w:p w14:paraId="5DA22815" w14:textId="77777777" w:rsidR="007438D1" w:rsidRDefault="007438D1" w:rsidP="007438D1">
      <w:pPr>
        <w:pStyle w:val="ListParagraph"/>
        <w:rPr>
          <w:rFonts w:asciiTheme="minorHAnsi" w:hAnsiTheme="minorHAnsi" w:cstheme="minorHAnsi"/>
        </w:rPr>
      </w:pPr>
    </w:p>
    <w:p w14:paraId="47E277A3" w14:textId="63B25F7C" w:rsidR="00625403" w:rsidRDefault="00625403" w:rsidP="009A623A">
      <w:pPr>
        <w:pStyle w:val="ListParagraph"/>
        <w:numPr>
          <w:ilvl w:val="0"/>
          <w:numId w:val="7"/>
        </w:numPr>
        <w:ind w:left="1800"/>
        <w:rPr>
          <w:rFonts w:asciiTheme="minorHAnsi" w:hAnsiTheme="minorHAnsi" w:cstheme="minorHAnsi"/>
        </w:rPr>
      </w:pPr>
      <w:r>
        <w:rPr>
          <w:rFonts w:asciiTheme="minorHAnsi" w:hAnsiTheme="minorHAnsi" w:cstheme="minorHAnsi"/>
        </w:rPr>
        <w:t>New Hampshire Commission for Human Rights, 2 Industrial Park Drive, Concord, NH 03301 (telephone: 603-271-</w:t>
      </w:r>
      <w:r w:rsidR="00200CD0">
        <w:rPr>
          <w:rFonts w:asciiTheme="minorHAnsi" w:hAnsiTheme="minorHAnsi" w:cstheme="minorHAnsi"/>
        </w:rPr>
        <w:t>2767); and/or</w:t>
      </w:r>
    </w:p>
    <w:p w14:paraId="64400827" w14:textId="1C38D610" w:rsidR="007438D1" w:rsidRDefault="007438D1" w:rsidP="009A623A">
      <w:pPr>
        <w:pStyle w:val="ListParagraph"/>
        <w:numPr>
          <w:ilvl w:val="0"/>
          <w:numId w:val="7"/>
        </w:numPr>
        <w:ind w:left="1800"/>
        <w:rPr>
          <w:rFonts w:asciiTheme="minorHAnsi" w:hAnsiTheme="minorHAnsi" w:cstheme="minorHAnsi"/>
        </w:rPr>
      </w:pPr>
      <w:r>
        <w:rPr>
          <w:rFonts w:asciiTheme="minorHAnsi" w:hAnsiTheme="minorHAnsi" w:cstheme="minorHAnsi"/>
        </w:rPr>
        <w:t>Office for Civil Rights, U.S. Department of Education, 5 Post Office Square, 8</w:t>
      </w:r>
      <w:r>
        <w:rPr>
          <w:rFonts w:asciiTheme="minorHAnsi" w:hAnsiTheme="minorHAnsi" w:cstheme="minorHAnsi"/>
          <w:vertAlign w:val="superscript"/>
        </w:rPr>
        <w:t>th</w:t>
      </w:r>
      <w:r>
        <w:rPr>
          <w:rFonts w:asciiTheme="minorHAnsi" w:hAnsiTheme="minorHAnsi" w:cstheme="minorHAnsi"/>
        </w:rPr>
        <w:t xml:space="preserve"> Floor, Boston, MA 02109-3921 (telephone: 617-289-0111.</w:t>
      </w:r>
    </w:p>
    <w:p w14:paraId="0785BA61" w14:textId="77777777" w:rsidR="007438D1" w:rsidRDefault="007438D1" w:rsidP="007438D1">
      <w:pPr>
        <w:rPr>
          <w:rFonts w:asciiTheme="minorHAnsi" w:hAnsiTheme="minorHAnsi" w:cstheme="minorHAnsi"/>
        </w:rPr>
      </w:pPr>
    </w:p>
    <w:p w14:paraId="304BD888" w14:textId="7616DBCD" w:rsidR="007438D1" w:rsidRDefault="007438D1" w:rsidP="009A623A">
      <w:pPr>
        <w:pStyle w:val="ListParagraph"/>
        <w:numPr>
          <w:ilvl w:val="0"/>
          <w:numId w:val="5"/>
        </w:numPr>
        <w:ind w:left="720"/>
        <w:rPr>
          <w:rFonts w:asciiTheme="minorHAnsi" w:hAnsiTheme="minorHAnsi" w:cstheme="minorHAnsi"/>
          <w:b/>
          <w:bCs/>
        </w:rPr>
      </w:pPr>
      <w:r>
        <w:rPr>
          <w:rFonts w:asciiTheme="minorHAnsi" w:hAnsiTheme="minorHAnsi" w:cstheme="minorHAnsi"/>
          <w:b/>
          <w:bCs/>
        </w:rPr>
        <w:t>Processing of Complaints</w:t>
      </w:r>
    </w:p>
    <w:p w14:paraId="68BEA335" w14:textId="77777777" w:rsidR="007438D1" w:rsidRDefault="007438D1" w:rsidP="007438D1">
      <w:pPr>
        <w:rPr>
          <w:rFonts w:asciiTheme="minorHAnsi" w:hAnsiTheme="minorHAnsi" w:cstheme="minorHAnsi"/>
          <w:b/>
          <w:bCs/>
        </w:rPr>
      </w:pPr>
    </w:p>
    <w:p w14:paraId="7488253B" w14:textId="67566AF6" w:rsidR="007438D1" w:rsidRPr="009A623A" w:rsidRDefault="007438D1" w:rsidP="009A623A">
      <w:pPr>
        <w:pStyle w:val="ListParagraph"/>
        <w:numPr>
          <w:ilvl w:val="0"/>
          <w:numId w:val="8"/>
        </w:numPr>
        <w:rPr>
          <w:rFonts w:asciiTheme="minorHAnsi" w:hAnsiTheme="minorHAnsi" w:cstheme="minorHAnsi"/>
        </w:rPr>
      </w:pPr>
      <w:r w:rsidRPr="009A623A">
        <w:rPr>
          <w:rFonts w:asciiTheme="minorHAnsi" w:hAnsiTheme="minorHAnsi" w:cstheme="minorHAnsi"/>
        </w:rPr>
        <w:t xml:space="preserve">The </w:t>
      </w:r>
      <w:r w:rsidR="00625403">
        <w:rPr>
          <w:rFonts w:asciiTheme="minorHAnsi" w:hAnsiTheme="minorHAnsi" w:cstheme="minorHAnsi"/>
        </w:rPr>
        <w:t>Human Rights</w:t>
      </w:r>
      <w:r w:rsidRPr="009A623A">
        <w:rPr>
          <w:rFonts w:asciiTheme="minorHAnsi" w:hAnsiTheme="minorHAnsi" w:cstheme="minorHAnsi"/>
        </w:rPr>
        <w:t xml:space="preserve"> Officer/Title IX Coordinator </w:t>
      </w:r>
      <w:r w:rsidR="008541C9" w:rsidRPr="009A623A">
        <w:rPr>
          <w:rFonts w:asciiTheme="minorHAnsi" w:hAnsiTheme="minorHAnsi" w:cstheme="minorHAnsi"/>
        </w:rPr>
        <w:t xml:space="preserve">will </w:t>
      </w:r>
      <w:r w:rsidRPr="009A623A">
        <w:rPr>
          <w:rFonts w:asciiTheme="minorHAnsi" w:hAnsiTheme="minorHAnsi" w:cstheme="minorHAnsi"/>
        </w:rPr>
        <w:t>treat complainants and respondents equitably through the complaint procedure.</w:t>
      </w:r>
    </w:p>
    <w:p w14:paraId="260947BD" w14:textId="77777777" w:rsidR="007438D1" w:rsidRDefault="007438D1" w:rsidP="007438D1">
      <w:pPr>
        <w:rPr>
          <w:rFonts w:asciiTheme="minorHAnsi" w:hAnsiTheme="minorHAnsi" w:cstheme="minorHAnsi"/>
          <w:b/>
          <w:bCs/>
        </w:rPr>
      </w:pPr>
    </w:p>
    <w:p w14:paraId="4D11E883" w14:textId="008D0F08"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If the individual making the report is the alleged victim, or if the alleged victim is identified by the individual making the report, the </w:t>
      </w:r>
      <w:r w:rsidR="00625403">
        <w:rPr>
          <w:rFonts w:asciiTheme="minorHAnsi" w:hAnsiTheme="minorHAnsi" w:cstheme="minorHAnsi"/>
        </w:rPr>
        <w:t>Human Rights</w:t>
      </w:r>
      <w:r>
        <w:rPr>
          <w:rFonts w:asciiTheme="minorHAnsi" w:hAnsiTheme="minorHAnsi" w:cstheme="minorHAnsi"/>
        </w:rPr>
        <w:t xml:space="preserve"> Officer/Title IX Coordinator will meet with the alleged victim to discuss the allegations</w:t>
      </w:r>
      <w:r w:rsidR="000E7394">
        <w:rPr>
          <w:rFonts w:asciiTheme="minorHAnsi" w:hAnsiTheme="minorHAnsi" w:cstheme="minorHAnsi"/>
        </w:rPr>
        <w:t xml:space="preserve"> and </w:t>
      </w:r>
      <w:r>
        <w:rPr>
          <w:rFonts w:asciiTheme="minorHAnsi" w:hAnsiTheme="minorHAnsi" w:cstheme="minorHAnsi"/>
        </w:rPr>
        <w:t xml:space="preserve">supportive measures that may be appropriate in the </w:t>
      </w:r>
      <w:proofErr w:type="gramStart"/>
      <w:r>
        <w:rPr>
          <w:rFonts w:asciiTheme="minorHAnsi" w:hAnsiTheme="minorHAnsi" w:cstheme="minorHAnsi"/>
        </w:rPr>
        <w:t>particular circumstances</w:t>
      </w:r>
      <w:proofErr w:type="gramEnd"/>
      <w:r>
        <w:rPr>
          <w:rFonts w:asciiTheme="minorHAnsi" w:hAnsiTheme="minorHAnsi" w:cstheme="minorHAnsi"/>
        </w:rPr>
        <w:t xml:space="preserve"> and to explain the complaint procedure.</w:t>
      </w:r>
    </w:p>
    <w:p w14:paraId="4311D50A" w14:textId="77777777" w:rsidR="007438D1" w:rsidRDefault="007438D1" w:rsidP="007438D1">
      <w:pPr>
        <w:rPr>
          <w:rFonts w:asciiTheme="minorHAnsi" w:hAnsiTheme="minorHAnsi" w:cstheme="minorHAnsi"/>
        </w:rPr>
      </w:pPr>
    </w:p>
    <w:p w14:paraId="1E26A63E" w14:textId="079A989B" w:rsidR="007438D1" w:rsidRDefault="007438D1" w:rsidP="007438D1">
      <w:pPr>
        <w:pStyle w:val="ListParagraph"/>
        <w:ind w:left="1080"/>
        <w:rPr>
          <w:rFonts w:asciiTheme="minorHAnsi" w:hAnsiTheme="minorHAnsi" w:cstheme="minorHAnsi"/>
        </w:rPr>
      </w:pPr>
      <w:r>
        <w:rPr>
          <w:rFonts w:asciiTheme="minorHAnsi" w:hAnsiTheme="minorHAnsi" w:cstheme="minorHAnsi"/>
        </w:rPr>
        <w:t xml:space="preserve">If the alleged victim is unknown to the </w:t>
      </w:r>
      <w:r w:rsidR="00625403">
        <w:rPr>
          <w:rFonts w:asciiTheme="minorHAnsi" w:hAnsiTheme="minorHAnsi" w:cstheme="minorHAnsi"/>
        </w:rPr>
        <w:t>Human Rights</w:t>
      </w:r>
      <w:r>
        <w:rPr>
          <w:rFonts w:asciiTheme="minorHAnsi" w:hAnsiTheme="minorHAnsi" w:cstheme="minorHAnsi"/>
        </w:rPr>
        <w:t xml:space="preserve"> Officer/Title IX Coordinator, the person who made the report will be notified of the availability of the complaint procedure.</w:t>
      </w:r>
    </w:p>
    <w:p w14:paraId="4BC4688C" w14:textId="77777777" w:rsidR="007438D1" w:rsidRDefault="007438D1" w:rsidP="007438D1">
      <w:pPr>
        <w:rPr>
          <w:rFonts w:asciiTheme="minorHAnsi" w:hAnsiTheme="minorHAnsi" w:cstheme="minorHAnsi"/>
        </w:rPr>
      </w:pPr>
    </w:p>
    <w:p w14:paraId="48EB9C66" w14:textId="77777777"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Supportive Measures</w:t>
      </w:r>
    </w:p>
    <w:p w14:paraId="11DBD138" w14:textId="77777777" w:rsidR="007438D1" w:rsidRDefault="007438D1" w:rsidP="007438D1">
      <w:pPr>
        <w:ind w:left="1080"/>
        <w:rPr>
          <w:rFonts w:asciiTheme="minorHAnsi" w:hAnsiTheme="minorHAnsi" w:cstheme="minorHAnsi"/>
          <w:b/>
          <w:bCs/>
        </w:rPr>
      </w:pPr>
    </w:p>
    <w:p w14:paraId="538AE249" w14:textId="73D14B67" w:rsidR="007438D1" w:rsidRPr="00F43070" w:rsidRDefault="007438D1" w:rsidP="009A623A">
      <w:pPr>
        <w:pStyle w:val="ListParagraph"/>
        <w:numPr>
          <w:ilvl w:val="0"/>
          <w:numId w:val="9"/>
        </w:numPr>
        <w:ind w:left="1800" w:hanging="360"/>
        <w:rPr>
          <w:rFonts w:asciiTheme="minorHAnsi" w:hAnsiTheme="minorHAnsi" w:cstheme="minorHAnsi"/>
        </w:rPr>
      </w:pPr>
      <w:r w:rsidRPr="00F43070">
        <w:rPr>
          <w:rFonts w:asciiTheme="minorHAnsi" w:hAnsiTheme="minorHAnsi" w:cstheme="minorHAnsi"/>
        </w:rPr>
        <w:t xml:space="preserve">Supportive measures are individualized measures designed to ensure the student can continue to access educational programs and activities (including but not limited </w:t>
      </w:r>
      <w:proofErr w:type="gramStart"/>
      <w:r w:rsidRPr="00F43070">
        <w:rPr>
          <w:rFonts w:asciiTheme="minorHAnsi" w:hAnsiTheme="minorHAnsi" w:cstheme="minorHAnsi"/>
        </w:rPr>
        <w:t>to:</w:t>
      </w:r>
      <w:proofErr w:type="gramEnd"/>
      <w:r w:rsidRPr="00F43070">
        <w:rPr>
          <w:rFonts w:asciiTheme="minorHAnsi" w:hAnsiTheme="minorHAnsi" w:cstheme="minorHAnsi"/>
        </w:rPr>
        <w:t xml:space="preserve"> requiring no contact between individuals, changing schedules, classes, extracurricular activities, etc.).</w:t>
      </w:r>
    </w:p>
    <w:p w14:paraId="1217E45D" w14:textId="22A96B1A" w:rsidR="007438D1" w:rsidRDefault="007438D1" w:rsidP="009A623A">
      <w:pPr>
        <w:pStyle w:val="ListParagraph"/>
        <w:numPr>
          <w:ilvl w:val="0"/>
          <w:numId w:val="9"/>
        </w:numPr>
        <w:ind w:left="1800" w:hanging="360"/>
        <w:rPr>
          <w:rFonts w:asciiTheme="minorHAnsi" w:hAnsiTheme="minorHAnsi" w:cstheme="minorHAnsi"/>
        </w:rPr>
      </w:pPr>
      <w:r>
        <w:rPr>
          <w:rFonts w:asciiTheme="minorHAnsi" w:hAnsiTheme="minorHAnsi" w:cstheme="minorHAnsi"/>
        </w:rPr>
        <w:t xml:space="preserve">Supportive measures must not unreasonably burden either party and must be designed to protect the safety of the parties or the school </w:t>
      </w:r>
      <w:r w:rsidR="00D50344">
        <w:rPr>
          <w:rFonts w:asciiTheme="minorHAnsi" w:hAnsiTheme="minorHAnsi" w:cstheme="minorHAnsi"/>
        </w:rPr>
        <w:t>district</w:t>
      </w:r>
      <w:r>
        <w:rPr>
          <w:rFonts w:asciiTheme="minorHAnsi" w:hAnsiTheme="minorHAnsi" w:cstheme="minorHAnsi"/>
        </w:rPr>
        <w:t xml:space="preserve">’s educational environment or to provide support during the complaint procedure or an informal resolution process.  The school </w:t>
      </w:r>
      <w:r w:rsidR="00D50344">
        <w:rPr>
          <w:rFonts w:asciiTheme="minorHAnsi" w:hAnsiTheme="minorHAnsi" w:cstheme="minorHAnsi"/>
        </w:rPr>
        <w:t>district</w:t>
      </w:r>
      <w:r>
        <w:rPr>
          <w:rFonts w:asciiTheme="minorHAnsi" w:hAnsiTheme="minorHAnsi" w:cstheme="minorHAnsi"/>
        </w:rPr>
        <w:t xml:space="preserve"> may not impose such measures for p</w:t>
      </w:r>
      <w:r w:rsidR="00D50344">
        <w:rPr>
          <w:rFonts w:asciiTheme="minorHAnsi" w:hAnsiTheme="minorHAnsi" w:cstheme="minorHAnsi"/>
        </w:rPr>
        <w:t>unit</w:t>
      </w:r>
      <w:r>
        <w:rPr>
          <w:rFonts w:asciiTheme="minorHAnsi" w:hAnsiTheme="minorHAnsi" w:cstheme="minorHAnsi"/>
        </w:rPr>
        <w:t>ive or disciplinary reasons.</w:t>
      </w:r>
    </w:p>
    <w:p w14:paraId="5AD2C51B" w14:textId="26F0F6FA" w:rsidR="007438D1" w:rsidRDefault="007438D1" w:rsidP="009A623A">
      <w:pPr>
        <w:pStyle w:val="ListParagraph"/>
        <w:numPr>
          <w:ilvl w:val="0"/>
          <w:numId w:val="9"/>
        </w:numPr>
        <w:ind w:left="1800" w:hanging="360"/>
        <w:rPr>
          <w:rFonts w:asciiTheme="minorHAnsi" w:hAnsiTheme="minorHAnsi" w:cstheme="minorHAnsi"/>
        </w:rPr>
      </w:pPr>
      <w:r>
        <w:rPr>
          <w:rFonts w:asciiTheme="minorHAnsi" w:hAnsiTheme="minorHAnsi" w:cstheme="minorHAnsi"/>
        </w:rPr>
        <w:t>Supportive measures may be continued even if a complaint or informal resolution process is not initiated</w:t>
      </w:r>
      <w:r w:rsidR="009505A0">
        <w:rPr>
          <w:rFonts w:asciiTheme="minorHAnsi" w:hAnsiTheme="minorHAnsi" w:cstheme="minorHAnsi"/>
        </w:rPr>
        <w:t xml:space="preserve">, or after the conclusion of such processes, </w:t>
      </w:r>
      <w:r>
        <w:rPr>
          <w:rFonts w:asciiTheme="minorHAnsi" w:hAnsiTheme="minorHAnsi" w:cstheme="minorHAnsi"/>
        </w:rPr>
        <w:t>if appropriate under the circumstances.</w:t>
      </w:r>
    </w:p>
    <w:p w14:paraId="62E09165" w14:textId="6279C371" w:rsidR="007438D1" w:rsidRDefault="007438D1" w:rsidP="009A623A">
      <w:pPr>
        <w:pStyle w:val="ListParagraph"/>
        <w:numPr>
          <w:ilvl w:val="0"/>
          <w:numId w:val="9"/>
        </w:numPr>
        <w:ind w:left="1800" w:hanging="360"/>
        <w:rPr>
          <w:rFonts w:asciiTheme="minorHAnsi" w:hAnsiTheme="minorHAnsi" w:cstheme="minorHAnsi"/>
        </w:rPr>
      </w:pPr>
      <w:r>
        <w:rPr>
          <w:rFonts w:asciiTheme="minorHAnsi" w:hAnsiTheme="minorHAnsi" w:cstheme="minorHAnsi"/>
        </w:rPr>
        <w:t xml:space="preserve">Complainants and respondents must be provided with a timely opportunity to seek, from an appropriate and impartial employee, modification or reversal of a decision to provide, deny, modify, or terminate supportive measures applicable to them.  This employee must not be the </w:t>
      </w:r>
      <w:r w:rsidR="00625403">
        <w:rPr>
          <w:rFonts w:asciiTheme="minorHAnsi" w:hAnsiTheme="minorHAnsi" w:cstheme="minorHAnsi"/>
        </w:rPr>
        <w:t>Human Rights</w:t>
      </w:r>
      <w:r>
        <w:rPr>
          <w:rFonts w:asciiTheme="minorHAnsi" w:hAnsiTheme="minorHAnsi" w:cstheme="minorHAnsi"/>
        </w:rPr>
        <w:t xml:space="preserve"> Officer/Title IX Coordinator and must have </w:t>
      </w:r>
      <w:r w:rsidR="00BA0A46">
        <w:rPr>
          <w:rFonts w:asciiTheme="minorHAnsi" w:hAnsiTheme="minorHAnsi" w:cstheme="minorHAnsi"/>
        </w:rPr>
        <w:t xml:space="preserve">the </w:t>
      </w:r>
      <w:r>
        <w:rPr>
          <w:rFonts w:asciiTheme="minorHAnsi" w:hAnsiTheme="minorHAnsi" w:cstheme="minorHAnsi"/>
        </w:rPr>
        <w:t>authority to modify or reverse the decision.</w:t>
      </w:r>
    </w:p>
    <w:p w14:paraId="5C36C1CE" w14:textId="77777777" w:rsidR="007438D1" w:rsidRDefault="007438D1" w:rsidP="009A623A">
      <w:pPr>
        <w:pStyle w:val="ListParagraph"/>
        <w:numPr>
          <w:ilvl w:val="0"/>
          <w:numId w:val="9"/>
        </w:numPr>
        <w:ind w:left="1800" w:hanging="360"/>
        <w:rPr>
          <w:rFonts w:asciiTheme="minorHAnsi" w:hAnsiTheme="minorHAnsi" w:cstheme="minorHAnsi"/>
        </w:rPr>
      </w:pPr>
      <w:r>
        <w:rPr>
          <w:rFonts w:asciiTheme="minorHAnsi" w:hAnsiTheme="minorHAnsi" w:cstheme="minorHAnsi"/>
        </w:rPr>
        <w:t xml:space="preserve">Complainants and respondents also </w:t>
      </w:r>
      <w:proofErr w:type="gramStart"/>
      <w:r>
        <w:rPr>
          <w:rFonts w:asciiTheme="minorHAnsi" w:hAnsiTheme="minorHAnsi" w:cstheme="minorHAnsi"/>
        </w:rPr>
        <w:t>have the opportunity to</w:t>
      </w:r>
      <w:proofErr w:type="gramEnd"/>
      <w:r>
        <w:rPr>
          <w:rFonts w:asciiTheme="minorHAnsi" w:hAnsiTheme="minorHAnsi" w:cstheme="minorHAnsi"/>
        </w:rPr>
        <w:t xml:space="preserve"> seek additional modification or termination of a supportive measure applicable to them if circumstances change.</w:t>
      </w:r>
    </w:p>
    <w:p w14:paraId="3BB5EE2D" w14:textId="5D9ABB7B" w:rsidR="007438D1" w:rsidRDefault="007438D1" w:rsidP="009A623A">
      <w:pPr>
        <w:pStyle w:val="ListParagraph"/>
        <w:numPr>
          <w:ilvl w:val="0"/>
          <w:numId w:val="9"/>
        </w:numPr>
        <w:ind w:left="1800" w:hanging="360"/>
        <w:rPr>
          <w:rFonts w:asciiTheme="minorHAnsi" w:hAnsiTheme="minorHAnsi" w:cstheme="minorHAnsi"/>
        </w:rPr>
      </w:pPr>
      <w:r>
        <w:rPr>
          <w:rFonts w:asciiTheme="minorHAnsi" w:hAnsiTheme="minorHAnsi" w:cstheme="minorHAnsi"/>
        </w:rPr>
        <w:t xml:space="preserve">The school </w:t>
      </w:r>
      <w:r w:rsidR="00D50344">
        <w:rPr>
          <w:rFonts w:asciiTheme="minorHAnsi" w:hAnsiTheme="minorHAnsi" w:cstheme="minorHAnsi"/>
        </w:rPr>
        <w:t>district</w:t>
      </w:r>
      <w:r>
        <w:rPr>
          <w:rFonts w:asciiTheme="minorHAnsi" w:hAnsiTheme="minorHAnsi" w:cstheme="minorHAnsi"/>
        </w:rPr>
        <w:t xml:space="preserve"> will not disclose information about supportive measures to persons other than the person to whom they apply unless it is necessary to provide a supportive measure or to restore or preserve a party’s access to education programs and activities.</w:t>
      </w:r>
    </w:p>
    <w:p w14:paraId="4D7F153B" w14:textId="506120F8" w:rsidR="007438D1" w:rsidRDefault="007438D1" w:rsidP="009A623A">
      <w:pPr>
        <w:pStyle w:val="ListParagraph"/>
        <w:numPr>
          <w:ilvl w:val="0"/>
          <w:numId w:val="9"/>
        </w:numPr>
        <w:ind w:left="1800" w:hanging="360"/>
        <w:rPr>
          <w:rFonts w:asciiTheme="minorHAnsi" w:hAnsiTheme="minorHAnsi" w:cstheme="minorHAnsi"/>
        </w:rPr>
      </w:pPr>
      <w:r>
        <w:rPr>
          <w:rFonts w:asciiTheme="minorHAnsi" w:hAnsiTheme="minorHAnsi" w:cstheme="minorHAnsi"/>
        </w:rPr>
        <w:lastRenderedPageBreak/>
        <w:t xml:space="preserve">If a complainant or respondent </w:t>
      </w:r>
      <w:r w:rsidR="00D53DBD">
        <w:rPr>
          <w:rFonts w:asciiTheme="minorHAnsi" w:hAnsiTheme="minorHAnsi" w:cstheme="minorHAnsi"/>
        </w:rPr>
        <w:t xml:space="preserve">is a student with </w:t>
      </w:r>
      <w:r>
        <w:rPr>
          <w:rFonts w:asciiTheme="minorHAnsi" w:hAnsiTheme="minorHAnsi" w:cstheme="minorHAnsi"/>
        </w:rPr>
        <w:t xml:space="preserve">a disability, the </w:t>
      </w:r>
      <w:r w:rsidR="00625403">
        <w:rPr>
          <w:rFonts w:asciiTheme="minorHAnsi" w:hAnsiTheme="minorHAnsi" w:cstheme="minorHAnsi"/>
        </w:rPr>
        <w:t>Human Rights</w:t>
      </w:r>
      <w:r>
        <w:rPr>
          <w:rFonts w:asciiTheme="minorHAnsi" w:hAnsiTheme="minorHAnsi" w:cstheme="minorHAnsi"/>
        </w:rPr>
        <w:t xml:space="preserve"> Officer/Title IX Coordinator will consult with one or more members</w:t>
      </w:r>
      <w:r w:rsidR="00D53DBD">
        <w:rPr>
          <w:rFonts w:asciiTheme="minorHAnsi" w:hAnsiTheme="minorHAnsi" w:cstheme="minorHAnsi"/>
        </w:rPr>
        <w:t xml:space="preserve"> </w:t>
      </w:r>
      <w:r>
        <w:rPr>
          <w:rFonts w:asciiTheme="minorHAnsi" w:hAnsiTheme="minorHAnsi" w:cstheme="minorHAnsi"/>
        </w:rPr>
        <w:t>of the student’s IEP team</w:t>
      </w:r>
      <w:r w:rsidR="00D53DBD">
        <w:rPr>
          <w:rFonts w:asciiTheme="minorHAnsi" w:hAnsiTheme="minorHAnsi" w:cstheme="minorHAnsi"/>
        </w:rPr>
        <w:t xml:space="preserve"> or Section 504 Team</w:t>
      </w:r>
      <w:r>
        <w:rPr>
          <w:rFonts w:asciiTheme="minorHAnsi" w:hAnsiTheme="minorHAnsi" w:cstheme="minorHAnsi"/>
        </w:rPr>
        <w:t>, if any</w:t>
      </w:r>
      <w:r w:rsidR="00D53DBD">
        <w:rPr>
          <w:rFonts w:asciiTheme="minorHAnsi" w:hAnsiTheme="minorHAnsi" w:cstheme="minorHAnsi"/>
        </w:rPr>
        <w:t xml:space="preserve">, </w:t>
      </w:r>
      <w:r>
        <w:rPr>
          <w:rFonts w:asciiTheme="minorHAnsi" w:hAnsiTheme="minorHAnsi" w:cstheme="minorHAnsi"/>
        </w:rPr>
        <w:t xml:space="preserve">to determine how to comply with the requirements of the </w:t>
      </w:r>
      <w:r w:rsidR="00D53DBD">
        <w:rPr>
          <w:rFonts w:asciiTheme="minorHAnsi" w:hAnsiTheme="minorHAnsi" w:cstheme="minorHAnsi"/>
        </w:rPr>
        <w:t>I</w:t>
      </w:r>
      <w:r>
        <w:rPr>
          <w:rFonts w:asciiTheme="minorHAnsi" w:hAnsiTheme="minorHAnsi" w:cstheme="minorHAnsi"/>
        </w:rPr>
        <w:t>DEA and Section 504 in implement</w:t>
      </w:r>
      <w:r w:rsidR="00D53DBD">
        <w:rPr>
          <w:rFonts w:asciiTheme="minorHAnsi" w:hAnsiTheme="minorHAnsi" w:cstheme="minorHAnsi"/>
        </w:rPr>
        <w:t>ing</w:t>
      </w:r>
      <w:r>
        <w:rPr>
          <w:rFonts w:asciiTheme="minorHAnsi" w:hAnsiTheme="minorHAnsi" w:cstheme="minorHAnsi"/>
        </w:rPr>
        <w:t xml:space="preserve"> supportive measures. </w:t>
      </w:r>
    </w:p>
    <w:p w14:paraId="1F5E4CF4" w14:textId="77777777" w:rsidR="007438D1" w:rsidRDefault="007438D1" w:rsidP="007438D1">
      <w:pPr>
        <w:pStyle w:val="ListParagraph"/>
        <w:ind w:left="2160"/>
        <w:rPr>
          <w:rFonts w:asciiTheme="minorHAnsi" w:hAnsiTheme="minorHAnsi" w:cstheme="minorHAnsi"/>
        </w:rPr>
      </w:pPr>
    </w:p>
    <w:p w14:paraId="0F78D854" w14:textId="1B1C734E" w:rsidR="00756039" w:rsidRDefault="00756039" w:rsidP="00756039">
      <w:pPr>
        <w:pStyle w:val="ListParagraph"/>
        <w:numPr>
          <w:ilvl w:val="0"/>
          <w:numId w:val="8"/>
        </w:numPr>
        <w:rPr>
          <w:rFonts w:asciiTheme="minorHAnsi" w:hAnsiTheme="minorHAnsi" w:cstheme="minorHAnsi"/>
        </w:rPr>
      </w:pPr>
      <w:bookmarkStart w:id="2" w:name="_Hlk171505771"/>
      <w:r>
        <w:rPr>
          <w:rFonts w:asciiTheme="minorHAnsi" w:hAnsiTheme="minorHAnsi" w:cstheme="minorHAnsi"/>
        </w:rPr>
        <w:t xml:space="preserve">If the </w:t>
      </w:r>
      <w:r w:rsidR="00625403">
        <w:rPr>
          <w:rFonts w:asciiTheme="minorHAnsi" w:hAnsiTheme="minorHAnsi" w:cstheme="minorHAnsi"/>
        </w:rPr>
        <w:t>Human Rights</w:t>
      </w:r>
      <w:r>
        <w:rPr>
          <w:rFonts w:asciiTheme="minorHAnsi" w:hAnsiTheme="minorHAnsi" w:cstheme="minorHAnsi"/>
        </w:rPr>
        <w:t xml:space="preserve"> Officer/Title IX Coordinator reasonably determines that the conduct alleged does not involve illegal discrimination or harassment, the school </w:t>
      </w:r>
      <w:r w:rsidR="00D50344">
        <w:rPr>
          <w:rFonts w:asciiTheme="minorHAnsi" w:hAnsiTheme="minorHAnsi" w:cstheme="minorHAnsi"/>
        </w:rPr>
        <w:t>district</w:t>
      </w:r>
      <w:r>
        <w:rPr>
          <w:rFonts w:asciiTheme="minorHAnsi" w:hAnsiTheme="minorHAnsi" w:cstheme="minorHAnsi"/>
        </w:rPr>
        <w:t xml:space="preserve"> is not obligated to initiate the complaint process</w:t>
      </w:r>
      <w:r w:rsidR="00381E61">
        <w:rPr>
          <w:rFonts w:asciiTheme="minorHAnsi" w:hAnsiTheme="minorHAnsi" w:cstheme="minorHAnsi"/>
        </w:rPr>
        <w:t xml:space="preserve"> and may dismiss the complaint (See </w:t>
      </w:r>
      <w:r w:rsidR="00342C10">
        <w:rPr>
          <w:rFonts w:asciiTheme="minorHAnsi" w:hAnsiTheme="minorHAnsi" w:cstheme="minorHAnsi"/>
        </w:rPr>
        <w:t xml:space="preserve">Subsection </w:t>
      </w:r>
      <w:r w:rsidR="00381E61">
        <w:rPr>
          <w:rFonts w:asciiTheme="minorHAnsi" w:hAnsiTheme="minorHAnsi" w:cstheme="minorHAnsi"/>
        </w:rPr>
        <w:t xml:space="preserve">C.1. below).  </w:t>
      </w:r>
      <w:r>
        <w:rPr>
          <w:rFonts w:asciiTheme="minorHAnsi" w:hAnsiTheme="minorHAnsi" w:cstheme="minorHAnsi"/>
        </w:rPr>
        <w:t xml:space="preserve">If the alleged conduct potentially violates other laws, Board policies/procedures, or professional expectations (in the case of employees), the matter may be referred to </w:t>
      </w:r>
      <w:r w:rsidR="00BA0A46">
        <w:rPr>
          <w:rFonts w:asciiTheme="minorHAnsi" w:hAnsiTheme="minorHAnsi" w:cstheme="minorHAnsi"/>
        </w:rPr>
        <w:t xml:space="preserve">the </w:t>
      </w:r>
      <w:r>
        <w:rPr>
          <w:rFonts w:asciiTheme="minorHAnsi" w:hAnsiTheme="minorHAnsi" w:cstheme="minorHAnsi"/>
        </w:rPr>
        <w:t xml:space="preserve">Superintendent and/or other appropriate administrator(s) to address as deemed appropriate.  </w:t>
      </w:r>
    </w:p>
    <w:p w14:paraId="752E178C" w14:textId="77777777" w:rsidR="00756039" w:rsidRDefault="00756039" w:rsidP="009A623A">
      <w:pPr>
        <w:pStyle w:val="ListParagraph"/>
        <w:ind w:left="1080"/>
        <w:rPr>
          <w:rFonts w:asciiTheme="minorHAnsi" w:hAnsiTheme="minorHAnsi" w:cstheme="minorHAnsi"/>
        </w:rPr>
      </w:pPr>
    </w:p>
    <w:p w14:paraId="382FD2C7" w14:textId="6D8AA502" w:rsidR="008F488E" w:rsidRDefault="0076619E" w:rsidP="008F488E">
      <w:pPr>
        <w:pStyle w:val="ListParagraph"/>
        <w:numPr>
          <w:ilvl w:val="0"/>
          <w:numId w:val="8"/>
        </w:numPr>
        <w:rPr>
          <w:rFonts w:asciiTheme="minorHAnsi" w:hAnsiTheme="minorHAnsi" w:cstheme="minorHAnsi"/>
        </w:rPr>
      </w:pPr>
      <w:r w:rsidRPr="00756039">
        <w:rPr>
          <w:rFonts w:asciiTheme="minorHAnsi" w:eastAsia="Times New Roman" w:hAnsiTheme="minorHAnsi" w:cstheme="minorHAnsi"/>
          <w:color w:val="000000"/>
        </w:rPr>
        <w:t xml:space="preserve">In response to a complaint alleging prohibited sex discrimination </w:t>
      </w:r>
      <w:r w:rsidRPr="00756039">
        <w:rPr>
          <w:rFonts w:asciiTheme="minorHAnsi" w:hAnsiTheme="minorHAnsi" w:cstheme="minorHAnsi"/>
        </w:rPr>
        <w:t>or sexual/sex-based harassment</w:t>
      </w:r>
      <w:r w:rsidRPr="00756039">
        <w:rPr>
          <w:rFonts w:asciiTheme="minorHAnsi" w:eastAsia="Times New Roman" w:hAnsiTheme="minorHAnsi" w:cstheme="minorHAnsi"/>
          <w:color w:val="000000"/>
        </w:rPr>
        <w:t xml:space="preserve">, </w:t>
      </w:r>
      <w:r w:rsidRPr="00756039">
        <w:rPr>
          <w:rFonts w:asciiTheme="minorHAnsi" w:hAnsiTheme="minorHAnsi" w:cstheme="minorHAnsi"/>
        </w:rPr>
        <w:t xml:space="preserve">the </w:t>
      </w:r>
      <w:r w:rsidR="00625403">
        <w:rPr>
          <w:rFonts w:asciiTheme="minorHAnsi" w:hAnsiTheme="minorHAnsi" w:cstheme="minorHAnsi"/>
        </w:rPr>
        <w:t>Human Rights</w:t>
      </w:r>
      <w:r w:rsidRPr="00756039">
        <w:rPr>
          <w:rFonts w:asciiTheme="minorHAnsi" w:hAnsiTheme="minorHAnsi" w:cstheme="minorHAnsi"/>
        </w:rPr>
        <w:t xml:space="preserve"> Officer/Title IX Coordinator will </w:t>
      </w:r>
      <w:r w:rsidRPr="00756039">
        <w:rPr>
          <w:rFonts w:asciiTheme="minorHAnsi" w:eastAsia="Times New Roman" w:hAnsiTheme="minorHAnsi" w:cstheme="minorHAnsi"/>
          <w:color w:val="000000"/>
        </w:rPr>
        <w:t>initiate the complaint process</w:t>
      </w:r>
      <w:r w:rsidR="00BA0A46">
        <w:rPr>
          <w:rFonts w:asciiTheme="minorHAnsi" w:eastAsia="Times New Roman" w:hAnsiTheme="minorHAnsi" w:cstheme="minorHAnsi"/>
          <w:color w:val="000000"/>
        </w:rPr>
        <w:t xml:space="preserve"> or the informal resolution process (if available and appropriate)</w:t>
      </w:r>
      <w:r w:rsidR="00756039" w:rsidRPr="00756039">
        <w:rPr>
          <w:rFonts w:asciiTheme="minorHAnsi" w:eastAsia="Times New Roman" w:hAnsiTheme="minorHAnsi" w:cstheme="minorHAnsi"/>
          <w:color w:val="000000"/>
        </w:rPr>
        <w:t xml:space="preserve"> according to this procedure. </w:t>
      </w:r>
      <w:bookmarkEnd w:id="2"/>
      <w:r w:rsidR="008F488E">
        <w:rPr>
          <w:rFonts w:asciiTheme="minorHAnsi" w:eastAsia="Times New Roman" w:hAnsiTheme="minorHAnsi" w:cstheme="minorHAnsi"/>
          <w:color w:val="000000"/>
        </w:rPr>
        <w:t xml:space="preserve"> </w:t>
      </w:r>
      <w:r w:rsidR="008F488E">
        <w:rPr>
          <w:rFonts w:asciiTheme="minorHAnsi" w:hAnsiTheme="minorHAnsi" w:cstheme="minorHAnsi"/>
        </w:rPr>
        <w:t>When feasible, the decision to</w:t>
      </w:r>
      <w:r w:rsidR="007914F2">
        <w:rPr>
          <w:rFonts w:asciiTheme="minorHAnsi" w:hAnsiTheme="minorHAnsi" w:cstheme="minorHAnsi"/>
        </w:rPr>
        <w:t xml:space="preserve"> </w:t>
      </w:r>
      <w:r w:rsidR="008F488E">
        <w:rPr>
          <w:rFonts w:asciiTheme="minorHAnsi" w:hAnsiTheme="minorHAnsi" w:cstheme="minorHAnsi"/>
        </w:rPr>
        <w:t>initiate an investigation or informal resolution process</w:t>
      </w:r>
      <w:r w:rsidR="00BA0A46">
        <w:rPr>
          <w:rFonts w:asciiTheme="minorHAnsi" w:hAnsiTheme="minorHAnsi" w:cstheme="minorHAnsi"/>
        </w:rPr>
        <w:t xml:space="preserve"> or dismiss the complaint</w:t>
      </w:r>
      <w:r w:rsidR="007914F2">
        <w:rPr>
          <w:rFonts w:asciiTheme="minorHAnsi" w:hAnsiTheme="minorHAnsi" w:cstheme="minorHAnsi"/>
        </w:rPr>
        <w:t xml:space="preserve"> </w:t>
      </w:r>
      <w:r w:rsidR="008F488E">
        <w:rPr>
          <w:rFonts w:asciiTheme="minorHAnsi" w:hAnsiTheme="minorHAnsi" w:cstheme="minorHAnsi"/>
        </w:rPr>
        <w:t xml:space="preserve">will be made within ten (10) school days of receipt of the complaint.  </w:t>
      </w:r>
    </w:p>
    <w:p w14:paraId="22605F90" w14:textId="77777777" w:rsidR="00756039" w:rsidRPr="00756039" w:rsidRDefault="00756039" w:rsidP="009A623A">
      <w:pPr>
        <w:tabs>
          <w:tab w:val="left" w:pos="1080"/>
        </w:tabs>
        <w:spacing w:before="4"/>
        <w:ind w:left="1080" w:right="216"/>
        <w:contextualSpacing/>
        <w:textAlignment w:val="baseline"/>
        <w:rPr>
          <w:rFonts w:asciiTheme="minorHAnsi" w:hAnsiTheme="minorHAnsi" w:cstheme="minorHAnsi"/>
        </w:rPr>
      </w:pPr>
    </w:p>
    <w:p w14:paraId="50D348B8" w14:textId="6496A8B1"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In certain circumstances, the </w:t>
      </w:r>
      <w:r w:rsidR="00625403">
        <w:rPr>
          <w:rFonts w:asciiTheme="minorHAnsi" w:hAnsiTheme="minorHAnsi" w:cstheme="minorHAnsi"/>
        </w:rPr>
        <w:t>Human Rights</w:t>
      </w:r>
      <w:r>
        <w:rPr>
          <w:rFonts w:asciiTheme="minorHAnsi" w:hAnsiTheme="minorHAnsi" w:cstheme="minorHAnsi"/>
        </w:rPr>
        <w:t xml:space="preserve"> Officer/Title IX Coordinator may initiate the investigation process</w:t>
      </w:r>
      <w:r w:rsidR="003A611F">
        <w:rPr>
          <w:rFonts w:asciiTheme="minorHAnsi" w:hAnsiTheme="minorHAnsi" w:cstheme="minorHAnsi"/>
        </w:rPr>
        <w:t>,</w:t>
      </w:r>
      <w:r>
        <w:rPr>
          <w:rFonts w:asciiTheme="minorHAnsi" w:hAnsiTheme="minorHAnsi" w:cstheme="minorHAnsi"/>
        </w:rPr>
        <w:t xml:space="preserve"> even when the alleged victim chooses not to</w:t>
      </w:r>
      <w:r w:rsidR="003A611F">
        <w:rPr>
          <w:rFonts w:asciiTheme="minorHAnsi" w:hAnsiTheme="minorHAnsi" w:cstheme="minorHAnsi"/>
        </w:rPr>
        <w:t>,</w:t>
      </w:r>
      <w:r>
        <w:rPr>
          <w:rFonts w:asciiTheme="minorHAnsi" w:hAnsiTheme="minorHAnsi" w:cstheme="minorHAnsi"/>
        </w:rPr>
        <w:t xml:space="preserve"> after any or all allegations are withdrawn by the alleged victim</w:t>
      </w:r>
      <w:r w:rsidR="003A611F">
        <w:rPr>
          <w:rFonts w:asciiTheme="minorHAnsi" w:hAnsiTheme="minorHAnsi" w:cstheme="minorHAnsi"/>
        </w:rPr>
        <w:t>,</w:t>
      </w:r>
      <w:r>
        <w:rPr>
          <w:rFonts w:asciiTheme="minorHAnsi" w:hAnsiTheme="minorHAnsi" w:cstheme="minorHAnsi"/>
        </w:rPr>
        <w:t xml:space="preserve"> or when an informal resolution process is not initiated or is terminated.  To make this fact-specific determination, the </w:t>
      </w:r>
      <w:r w:rsidR="00625403">
        <w:rPr>
          <w:rFonts w:asciiTheme="minorHAnsi" w:hAnsiTheme="minorHAnsi" w:cstheme="minorHAnsi"/>
        </w:rPr>
        <w:t>Human Rights</w:t>
      </w:r>
      <w:r>
        <w:rPr>
          <w:rFonts w:asciiTheme="minorHAnsi" w:hAnsiTheme="minorHAnsi" w:cstheme="minorHAnsi"/>
        </w:rPr>
        <w:t xml:space="preserve"> Officer/Title IX Coordinator will consider, at a minimum:</w:t>
      </w:r>
    </w:p>
    <w:p w14:paraId="5499A863" w14:textId="77777777" w:rsidR="007438D1" w:rsidRDefault="007438D1" w:rsidP="007438D1">
      <w:pPr>
        <w:pStyle w:val="ListParagraph"/>
        <w:ind w:left="1800"/>
        <w:rPr>
          <w:rFonts w:asciiTheme="minorHAnsi" w:hAnsiTheme="minorHAnsi" w:cstheme="minorHAnsi"/>
        </w:rPr>
      </w:pPr>
    </w:p>
    <w:p w14:paraId="25DDCD3C" w14:textId="77777777"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 xml:space="preserve">The complainant’s request not to proceed with initiating a </w:t>
      </w:r>
      <w:proofErr w:type="gramStart"/>
      <w:r>
        <w:rPr>
          <w:rFonts w:asciiTheme="minorHAnsi" w:hAnsiTheme="minorHAnsi" w:cstheme="minorHAnsi"/>
        </w:rPr>
        <w:t>complaint;</w:t>
      </w:r>
      <w:proofErr w:type="gramEnd"/>
    </w:p>
    <w:p w14:paraId="49174685" w14:textId="77777777"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 xml:space="preserve">The complainant’s reasonable safety concerns regarding initiating a </w:t>
      </w:r>
      <w:proofErr w:type="gramStart"/>
      <w:r>
        <w:rPr>
          <w:rFonts w:asciiTheme="minorHAnsi" w:hAnsiTheme="minorHAnsi" w:cstheme="minorHAnsi"/>
        </w:rPr>
        <w:t>complaint;</w:t>
      </w:r>
      <w:proofErr w:type="gramEnd"/>
    </w:p>
    <w:p w14:paraId="1CF94059" w14:textId="77777777"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 xml:space="preserve">The risk that additional acts of discrimination or harassment would occur if a complaint </w:t>
      </w:r>
      <w:proofErr w:type="gramStart"/>
      <w:r>
        <w:rPr>
          <w:rFonts w:asciiTheme="minorHAnsi" w:hAnsiTheme="minorHAnsi" w:cstheme="minorHAnsi"/>
        </w:rPr>
        <w:t>is</w:t>
      </w:r>
      <w:proofErr w:type="gramEnd"/>
      <w:r>
        <w:rPr>
          <w:rFonts w:asciiTheme="minorHAnsi" w:hAnsiTheme="minorHAnsi" w:cstheme="minorHAnsi"/>
        </w:rPr>
        <w:t xml:space="preserve"> not initiated;</w:t>
      </w:r>
    </w:p>
    <w:p w14:paraId="21265C9E" w14:textId="77777777"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 xml:space="preserve">The severity of the alleged discrimination or harassment, including whether the discrimination, if established, would require the removal of a respondent from school or imposition of another disciplinary sanction to end the discrimination or harassment and prevent its </w:t>
      </w:r>
      <w:proofErr w:type="gramStart"/>
      <w:r>
        <w:rPr>
          <w:rFonts w:asciiTheme="minorHAnsi" w:hAnsiTheme="minorHAnsi" w:cstheme="minorHAnsi"/>
        </w:rPr>
        <w:t>recurrence;</w:t>
      </w:r>
      <w:proofErr w:type="gramEnd"/>
    </w:p>
    <w:p w14:paraId="57BBDB69" w14:textId="5B354058"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 xml:space="preserve">The age and relationship of the parties, including whether the respondent is an employee of the school </w:t>
      </w:r>
      <w:proofErr w:type="gramStart"/>
      <w:r w:rsidR="00D50344">
        <w:rPr>
          <w:rFonts w:asciiTheme="minorHAnsi" w:hAnsiTheme="minorHAnsi" w:cstheme="minorHAnsi"/>
        </w:rPr>
        <w:t>district</w:t>
      </w:r>
      <w:r>
        <w:rPr>
          <w:rFonts w:asciiTheme="minorHAnsi" w:hAnsiTheme="minorHAnsi" w:cstheme="minorHAnsi"/>
        </w:rPr>
        <w:t>;</w:t>
      </w:r>
      <w:proofErr w:type="gramEnd"/>
    </w:p>
    <w:p w14:paraId="5CDD25F5" w14:textId="1D0B6DDC"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The scope of the alleged discrimination or harassment, including information suggesting a pattern, ongoing discrimination</w:t>
      </w:r>
      <w:r w:rsidR="00E26AE1">
        <w:rPr>
          <w:rFonts w:asciiTheme="minorHAnsi" w:hAnsiTheme="minorHAnsi" w:cstheme="minorHAnsi"/>
        </w:rPr>
        <w:t>/</w:t>
      </w:r>
      <w:r>
        <w:rPr>
          <w:rFonts w:asciiTheme="minorHAnsi" w:hAnsiTheme="minorHAnsi" w:cstheme="minorHAnsi"/>
        </w:rPr>
        <w:t>harassment, or discrimination</w:t>
      </w:r>
      <w:r w:rsidR="00E26AE1">
        <w:rPr>
          <w:rFonts w:asciiTheme="minorHAnsi" w:hAnsiTheme="minorHAnsi" w:cstheme="minorHAnsi"/>
        </w:rPr>
        <w:t>/</w:t>
      </w:r>
      <w:r>
        <w:rPr>
          <w:rFonts w:asciiTheme="minorHAnsi" w:hAnsiTheme="minorHAnsi" w:cstheme="minorHAnsi"/>
        </w:rPr>
        <w:t xml:space="preserve">harassment alleged to have impacted multiple </w:t>
      </w:r>
      <w:proofErr w:type="gramStart"/>
      <w:r>
        <w:rPr>
          <w:rFonts w:asciiTheme="minorHAnsi" w:hAnsiTheme="minorHAnsi" w:cstheme="minorHAnsi"/>
        </w:rPr>
        <w:t>individuals;</w:t>
      </w:r>
      <w:proofErr w:type="gramEnd"/>
      <w:r>
        <w:rPr>
          <w:rFonts w:asciiTheme="minorHAnsi" w:hAnsiTheme="minorHAnsi" w:cstheme="minorHAnsi"/>
        </w:rPr>
        <w:t xml:space="preserve"> </w:t>
      </w:r>
    </w:p>
    <w:p w14:paraId="2B06078A" w14:textId="77777777"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t>The availability of evidence to assist a decisionmaker in determining whether discrimination or harassment occurred; and</w:t>
      </w:r>
    </w:p>
    <w:p w14:paraId="215C0350" w14:textId="018453A8" w:rsidR="007438D1" w:rsidRDefault="007438D1" w:rsidP="009A623A">
      <w:pPr>
        <w:pStyle w:val="ListParagraph"/>
        <w:numPr>
          <w:ilvl w:val="0"/>
          <w:numId w:val="10"/>
        </w:numPr>
        <w:ind w:left="1800"/>
        <w:rPr>
          <w:rFonts w:asciiTheme="minorHAnsi" w:hAnsiTheme="minorHAnsi" w:cstheme="minorHAnsi"/>
        </w:rPr>
      </w:pPr>
      <w:r>
        <w:rPr>
          <w:rFonts w:asciiTheme="minorHAnsi" w:hAnsiTheme="minorHAnsi" w:cstheme="minorHAnsi"/>
        </w:rPr>
        <w:lastRenderedPageBreak/>
        <w:t xml:space="preserve">Whether the school </w:t>
      </w:r>
      <w:r w:rsidR="00D50344">
        <w:rPr>
          <w:rFonts w:asciiTheme="minorHAnsi" w:hAnsiTheme="minorHAnsi" w:cstheme="minorHAnsi"/>
        </w:rPr>
        <w:t>district</w:t>
      </w:r>
      <w:r>
        <w:rPr>
          <w:rFonts w:asciiTheme="minorHAnsi" w:hAnsiTheme="minorHAnsi" w:cstheme="minorHAnsi"/>
        </w:rPr>
        <w:t xml:space="preserve"> could end the alleged discrimination or harassment and prevent its recurrence without initiating the complaint procedure.</w:t>
      </w:r>
    </w:p>
    <w:p w14:paraId="61F7E728" w14:textId="77777777" w:rsidR="007438D1" w:rsidRDefault="007438D1" w:rsidP="007438D1">
      <w:pPr>
        <w:rPr>
          <w:rFonts w:asciiTheme="minorHAnsi" w:hAnsiTheme="minorHAnsi" w:cstheme="minorHAnsi"/>
        </w:rPr>
      </w:pPr>
    </w:p>
    <w:p w14:paraId="7E6BD43A" w14:textId="7EFCED7E" w:rsidR="007438D1" w:rsidRDefault="007438D1" w:rsidP="00BA0A46">
      <w:pPr>
        <w:ind w:left="1080"/>
        <w:rPr>
          <w:rFonts w:asciiTheme="minorHAnsi" w:hAnsiTheme="minorHAnsi" w:cstheme="minorHAnsi"/>
        </w:rPr>
      </w:pPr>
      <w:r>
        <w:rPr>
          <w:rFonts w:asciiTheme="minorHAnsi" w:hAnsiTheme="minorHAnsi" w:cstheme="minorHAnsi"/>
        </w:rPr>
        <w:t xml:space="preserve">If, after considering these and any other factors that may be relevant, the </w:t>
      </w:r>
      <w:r w:rsidR="00625403">
        <w:rPr>
          <w:rFonts w:asciiTheme="minorHAnsi" w:hAnsiTheme="minorHAnsi" w:cstheme="minorHAnsi"/>
        </w:rPr>
        <w:t>Human Rights</w:t>
      </w:r>
      <w:r>
        <w:rPr>
          <w:rFonts w:asciiTheme="minorHAnsi" w:hAnsiTheme="minorHAnsi" w:cstheme="minorHAnsi"/>
        </w:rPr>
        <w:t xml:space="preserve"> Officer/Title IX Coordinator determines that the alleged conduct presents an imminent and serious threat to the health or safety of the complainant or other individuals or that the alleged conduct prevents the school </w:t>
      </w:r>
      <w:r w:rsidR="00D50344">
        <w:rPr>
          <w:rFonts w:asciiTheme="minorHAnsi" w:hAnsiTheme="minorHAnsi" w:cstheme="minorHAnsi"/>
        </w:rPr>
        <w:t>district</w:t>
      </w:r>
      <w:r>
        <w:rPr>
          <w:rFonts w:asciiTheme="minorHAnsi" w:hAnsiTheme="minorHAnsi" w:cstheme="minorHAnsi"/>
        </w:rPr>
        <w:t xml:space="preserve"> from ensuring equal access to its education programs and activities, the </w:t>
      </w:r>
      <w:r w:rsidR="00625403">
        <w:rPr>
          <w:rFonts w:asciiTheme="minorHAnsi" w:hAnsiTheme="minorHAnsi" w:cstheme="minorHAnsi"/>
        </w:rPr>
        <w:t>Human Rights</w:t>
      </w:r>
      <w:r>
        <w:rPr>
          <w:rFonts w:asciiTheme="minorHAnsi" w:hAnsiTheme="minorHAnsi" w:cstheme="minorHAnsi"/>
        </w:rPr>
        <w:t xml:space="preserve"> Officer/Title IX Coordinator may initiate a complaint.</w:t>
      </w:r>
    </w:p>
    <w:p w14:paraId="09B9A817" w14:textId="77777777" w:rsidR="007438D1" w:rsidRDefault="007438D1" w:rsidP="007438D1">
      <w:pPr>
        <w:ind w:left="1440"/>
        <w:rPr>
          <w:rFonts w:asciiTheme="minorHAnsi" w:hAnsiTheme="minorHAnsi" w:cstheme="minorHAnsi"/>
        </w:rPr>
      </w:pPr>
    </w:p>
    <w:p w14:paraId="327226F0" w14:textId="0B80C7B0"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If the </w:t>
      </w:r>
      <w:r w:rsidR="00625403">
        <w:rPr>
          <w:rFonts w:asciiTheme="minorHAnsi" w:hAnsiTheme="minorHAnsi" w:cstheme="minorHAnsi"/>
        </w:rPr>
        <w:t>Human Rights</w:t>
      </w:r>
      <w:r>
        <w:rPr>
          <w:rFonts w:asciiTheme="minorHAnsi" w:hAnsiTheme="minorHAnsi" w:cstheme="minorHAnsi"/>
        </w:rPr>
        <w:t xml:space="preserve"> Officer/Title IX Coordinator initiates a complaint, the complainant will receive prior notice and any reasonable safety concerns will be addressed. </w:t>
      </w:r>
    </w:p>
    <w:p w14:paraId="604CA1F2" w14:textId="77777777" w:rsidR="007438D1" w:rsidRDefault="007438D1" w:rsidP="007438D1">
      <w:pPr>
        <w:rPr>
          <w:rFonts w:asciiTheme="minorHAnsi" w:hAnsiTheme="minorHAnsi" w:cstheme="minorHAnsi"/>
          <w:b/>
          <w:bCs/>
          <w:i/>
          <w:iCs/>
        </w:rPr>
      </w:pPr>
    </w:p>
    <w:p w14:paraId="76EDBC2B" w14:textId="5B3302A4"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w:t>
      </w:r>
      <w:r w:rsidR="004E6A82">
        <w:rPr>
          <w:rFonts w:asciiTheme="minorHAnsi" w:hAnsiTheme="minorHAnsi" w:cstheme="minorHAnsi"/>
        </w:rPr>
        <w:t xml:space="preserve">will </w:t>
      </w:r>
      <w:r>
        <w:rPr>
          <w:rFonts w:asciiTheme="minorHAnsi" w:hAnsiTheme="minorHAnsi" w:cstheme="minorHAnsi"/>
        </w:rPr>
        <w:t xml:space="preserve">confirm the initiation of an investigation or informal resolution process in writing to both parties. The communication will include: a) a copy of the complaint procedure; b) sufficient information available at the time to allow the parties to respond to the allegations (including the identities of the parties involved, the conduct alleged to constitute sex discrimination or sexual/sex-based harassment, and the date(s) and location(s) of the alleged incident(s); c) notice that retaliation is prohibited; and d) notice that the parties are entitled to an equal opportunity to access the relevant and not otherwise impermissible evidence.  </w:t>
      </w:r>
    </w:p>
    <w:p w14:paraId="1958B61C" w14:textId="77777777" w:rsidR="007438D1" w:rsidRDefault="007438D1" w:rsidP="007438D1">
      <w:pPr>
        <w:pStyle w:val="ListParagraph"/>
        <w:rPr>
          <w:rFonts w:asciiTheme="minorHAnsi" w:hAnsiTheme="minorHAnsi" w:cstheme="minorHAnsi"/>
        </w:rPr>
      </w:pPr>
    </w:p>
    <w:p w14:paraId="7B4F06A4" w14:textId="5BDAD1A9"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Regardless of whether an investigation is initiated, the </w:t>
      </w:r>
      <w:r w:rsidR="00625403">
        <w:rPr>
          <w:rFonts w:asciiTheme="minorHAnsi" w:hAnsiTheme="minorHAnsi" w:cstheme="minorHAnsi"/>
        </w:rPr>
        <w:t>Human Rights</w:t>
      </w:r>
      <w:r>
        <w:rPr>
          <w:rFonts w:asciiTheme="minorHAnsi" w:hAnsiTheme="minorHAnsi" w:cstheme="minorHAnsi"/>
        </w:rPr>
        <w:t xml:space="preserve"> Officer/Title IX Coordinator </w:t>
      </w:r>
      <w:r w:rsidR="00A746A4">
        <w:rPr>
          <w:rFonts w:asciiTheme="minorHAnsi" w:hAnsiTheme="minorHAnsi" w:cstheme="minorHAnsi"/>
        </w:rPr>
        <w:t>will</w:t>
      </w:r>
      <w:r>
        <w:rPr>
          <w:rFonts w:asciiTheme="minorHAnsi" w:hAnsiTheme="minorHAnsi" w:cstheme="minorHAnsi"/>
        </w:rPr>
        <w:t xml:space="preserve"> take appropriate, prompt, and effective steps to ensure that discrimination or harassment does not continue or recur.  The </w:t>
      </w:r>
      <w:r w:rsidR="00625403">
        <w:rPr>
          <w:rFonts w:asciiTheme="minorHAnsi" w:hAnsiTheme="minorHAnsi" w:cstheme="minorHAnsi"/>
        </w:rPr>
        <w:t>Human Rights</w:t>
      </w:r>
      <w:r>
        <w:rPr>
          <w:rFonts w:asciiTheme="minorHAnsi" w:hAnsiTheme="minorHAnsi" w:cstheme="minorHAnsi"/>
        </w:rPr>
        <w:t xml:space="preserve"> Officer/Title IX Coordinator will also coordinate supportive measures as appropriate.</w:t>
      </w:r>
    </w:p>
    <w:p w14:paraId="74EDE6D8" w14:textId="77777777" w:rsidR="00EB5AC6" w:rsidRPr="009A623A" w:rsidRDefault="00EB5AC6" w:rsidP="009A623A">
      <w:pPr>
        <w:pStyle w:val="ListParagraph"/>
        <w:rPr>
          <w:rFonts w:asciiTheme="minorHAnsi" w:hAnsiTheme="minorHAnsi" w:cstheme="minorHAnsi"/>
        </w:rPr>
      </w:pPr>
    </w:p>
    <w:p w14:paraId="2E6A83FD" w14:textId="422C922E"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If a complainant or respondent is a student with a disability, the </w:t>
      </w:r>
      <w:r w:rsidR="00625403">
        <w:rPr>
          <w:rFonts w:asciiTheme="minorHAnsi" w:hAnsiTheme="minorHAnsi" w:cstheme="minorHAnsi"/>
        </w:rPr>
        <w:t>Human Rights</w:t>
      </w:r>
      <w:r>
        <w:rPr>
          <w:rFonts w:asciiTheme="minorHAnsi" w:hAnsiTheme="minorHAnsi" w:cstheme="minorHAnsi"/>
        </w:rPr>
        <w:t xml:space="preserve"> Officer/Title IX Coordinator </w:t>
      </w:r>
      <w:r w:rsidR="004E6A82">
        <w:rPr>
          <w:rFonts w:asciiTheme="minorHAnsi" w:hAnsiTheme="minorHAnsi" w:cstheme="minorHAnsi"/>
        </w:rPr>
        <w:t xml:space="preserve">will </w:t>
      </w:r>
      <w:r>
        <w:rPr>
          <w:rFonts w:asciiTheme="minorHAnsi" w:hAnsiTheme="minorHAnsi" w:cstheme="minorHAnsi"/>
        </w:rPr>
        <w:t xml:space="preserve">consult with one or more </w:t>
      </w:r>
      <w:r w:rsidR="00FD3E56">
        <w:rPr>
          <w:rFonts w:asciiTheme="minorHAnsi" w:hAnsiTheme="minorHAnsi" w:cstheme="minorHAnsi"/>
        </w:rPr>
        <w:t>members of</w:t>
      </w:r>
      <w:r>
        <w:rPr>
          <w:rFonts w:asciiTheme="minorHAnsi" w:hAnsiTheme="minorHAnsi" w:cstheme="minorHAnsi"/>
        </w:rPr>
        <w:t xml:space="preserve"> the student’s IEP team</w:t>
      </w:r>
      <w:r w:rsidR="004E6A82">
        <w:rPr>
          <w:rFonts w:asciiTheme="minorHAnsi" w:hAnsiTheme="minorHAnsi" w:cstheme="minorHAnsi"/>
        </w:rPr>
        <w:t xml:space="preserve"> or 504 Team</w:t>
      </w:r>
      <w:r>
        <w:rPr>
          <w:rFonts w:asciiTheme="minorHAnsi" w:hAnsiTheme="minorHAnsi" w:cstheme="minorHAnsi"/>
        </w:rPr>
        <w:t>, if any</w:t>
      </w:r>
      <w:r w:rsidR="004E6A82">
        <w:rPr>
          <w:rFonts w:asciiTheme="minorHAnsi" w:hAnsiTheme="minorHAnsi" w:cstheme="minorHAnsi"/>
        </w:rPr>
        <w:t xml:space="preserve">, </w:t>
      </w:r>
      <w:r>
        <w:rPr>
          <w:rFonts w:asciiTheme="minorHAnsi" w:hAnsiTheme="minorHAnsi" w:cstheme="minorHAnsi"/>
        </w:rPr>
        <w:t xml:space="preserve">to determine how to comply with the requirements of the IDEA and Section 504 </w:t>
      </w:r>
      <w:proofErr w:type="gramStart"/>
      <w:r>
        <w:rPr>
          <w:rFonts w:asciiTheme="minorHAnsi" w:hAnsiTheme="minorHAnsi" w:cstheme="minorHAnsi"/>
        </w:rPr>
        <w:t>during the course of</w:t>
      </w:r>
      <w:proofErr w:type="gramEnd"/>
      <w:r>
        <w:rPr>
          <w:rFonts w:asciiTheme="minorHAnsi" w:hAnsiTheme="minorHAnsi" w:cstheme="minorHAnsi"/>
        </w:rPr>
        <w:t xml:space="preserve"> </w:t>
      </w:r>
      <w:r w:rsidR="004E6A82">
        <w:rPr>
          <w:rFonts w:asciiTheme="minorHAnsi" w:hAnsiTheme="minorHAnsi" w:cstheme="minorHAnsi"/>
        </w:rPr>
        <w:t>the complaint procedure</w:t>
      </w:r>
      <w:r>
        <w:rPr>
          <w:rFonts w:asciiTheme="minorHAnsi" w:hAnsiTheme="minorHAnsi" w:cstheme="minorHAnsi"/>
        </w:rPr>
        <w:t>.</w:t>
      </w:r>
    </w:p>
    <w:p w14:paraId="475645B2" w14:textId="77777777" w:rsidR="007438D1" w:rsidRDefault="007438D1" w:rsidP="007438D1">
      <w:pPr>
        <w:pStyle w:val="ListParagraph"/>
        <w:rPr>
          <w:rFonts w:asciiTheme="minorHAnsi" w:hAnsiTheme="minorHAnsi" w:cstheme="minorHAnsi"/>
        </w:rPr>
      </w:pPr>
    </w:p>
    <w:p w14:paraId="53BC8DC3" w14:textId="62886BD6"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If the </w:t>
      </w:r>
      <w:r w:rsidR="00625403">
        <w:rPr>
          <w:rFonts w:asciiTheme="minorHAnsi" w:hAnsiTheme="minorHAnsi" w:cstheme="minorHAnsi"/>
        </w:rPr>
        <w:t>Human Rights</w:t>
      </w:r>
      <w:r>
        <w:rPr>
          <w:rFonts w:asciiTheme="minorHAnsi" w:hAnsiTheme="minorHAnsi" w:cstheme="minorHAnsi"/>
        </w:rPr>
        <w:t xml:space="preserve"> Officer/Title IX Coordinator decides to investigate additional allegations of discrimination or harassment made by the complainant against the respondent after the parties </w:t>
      </w:r>
      <w:r w:rsidR="00BA0A46">
        <w:rPr>
          <w:rFonts w:asciiTheme="minorHAnsi" w:hAnsiTheme="minorHAnsi" w:cstheme="minorHAnsi"/>
        </w:rPr>
        <w:t>receive</w:t>
      </w:r>
      <w:r>
        <w:rPr>
          <w:rFonts w:asciiTheme="minorHAnsi" w:hAnsiTheme="minorHAnsi" w:cstheme="minorHAnsi"/>
        </w:rPr>
        <w:t xml:space="preserve"> notice of the complaint, the </w:t>
      </w:r>
      <w:r w:rsidR="00625403">
        <w:rPr>
          <w:rFonts w:asciiTheme="minorHAnsi" w:hAnsiTheme="minorHAnsi" w:cstheme="minorHAnsi"/>
        </w:rPr>
        <w:t>Human Rights</w:t>
      </w:r>
      <w:r>
        <w:rPr>
          <w:rFonts w:asciiTheme="minorHAnsi" w:hAnsiTheme="minorHAnsi" w:cstheme="minorHAnsi"/>
        </w:rPr>
        <w:t xml:space="preserve"> Officer/Title IX Coordinator will notify the parties of the additional allegations in writing.</w:t>
      </w:r>
    </w:p>
    <w:p w14:paraId="0397525A" w14:textId="77777777" w:rsidR="007438D1" w:rsidRDefault="007438D1" w:rsidP="007438D1">
      <w:pPr>
        <w:rPr>
          <w:rFonts w:asciiTheme="minorHAnsi" w:hAnsiTheme="minorHAnsi" w:cstheme="minorHAnsi"/>
        </w:rPr>
      </w:pPr>
    </w:p>
    <w:p w14:paraId="5F3EF85F" w14:textId="1C4DAE0A"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may consolidate complaints of discrimination or harassment against more than one respondent, or by more than </w:t>
      </w:r>
      <w:r>
        <w:rPr>
          <w:rFonts w:asciiTheme="minorHAnsi" w:hAnsiTheme="minorHAnsi" w:cstheme="minorHAnsi"/>
        </w:rPr>
        <w:lastRenderedPageBreak/>
        <w:t xml:space="preserve">one complainant against one or more respondents, or by one party against another party, when the allegations arise out of the same facts or circumstances.  </w:t>
      </w:r>
    </w:p>
    <w:p w14:paraId="36B399FC" w14:textId="77777777" w:rsidR="007438D1" w:rsidRDefault="007438D1" w:rsidP="007438D1">
      <w:pPr>
        <w:rPr>
          <w:rFonts w:asciiTheme="minorHAnsi" w:hAnsiTheme="minorHAnsi" w:cstheme="minorHAnsi"/>
        </w:rPr>
      </w:pPr>
    </w:p>
    <w:p w14:paraId="232732D6" w14:textId="2F8361C2"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The school </w:t>
      </w:r>
      <w:r w:rsidR="00D50344">
        <w:rPr>
          <w:rFonts w:asciiTheme="minorHAnsi" w:hAnsiTheme="minorHAnsi" w:cstheme="minorHAnsi"/>
        </w:rPr>
        <w:t>district</w:t>
      </w:r>
      <w:r>
        <w:rPr>
          <w:rFonts w:asciiTheme="minorHAnsi" w:hAnsiTheme="minorHAnsi" w:cstheme="minorHAnsi"/>
        </w:rPr>
        <w:t xml:space="preserve"> will presume that the respondent is not responsible for alleged discrimination or harassment until a determination is made at the conclusion of the investigation.</w:t>
      </w:r>
    </w:p>
    <w:p w14:paraId="31D610DD" w14:textId="77777777" w:rsidR="007438D1" w:rsidRDefault="007438D1" w:rsidP="007438D1">
      <w:pPr>
        <w:pStyle w:val="ListParagraph"/>
        <w:rPr>
          <w:rFonts w:asciiTheme="minorHAnsi" w:hAnsiTheme="minorHAnsi" w:cstheme="minorHAnsi"/>
        </w:rPr>
      </w:pPr>
    </w:p>
    <w:p w14:paraId="7C51AEF2" w14:textId="5DBE1E7E" w:rsidR="007438D1" w:rsidRDefault="007438D1" w:rsidP="007438D1">
      <w:pPr>
        <w:pStyle w:val="ListParagraph"/>
        <w:numPr>
          <w:ilvl w:val="0"/>
          <w:numId w:val="8"/>
        </w:numPr>
        <w:rPr>
          <w:rFonts w:asciiTheme="minorHAnsi" w:hAnsiTheme="minorHAnsi" w:cstheme="minorHAnsi"/>
        </w:rPr>
      </w:pPr>
      <w:r>
        <w:rPr>
          <w:rFonts w:asciiTheme="minorHAnsi" w:hAnsiTheme="minorHAnsi" w:cstheme="minorHAnsi"/>
        </w:rPr>
        <w:t xml:space="preserve">The school </w:t>
      </w:r>
      <w:r w:rsidR="00D50344">
        <w:rPr>
          <w:rFonts w:asciiTheme="minorHAnsi" w:hAnsiTheme="minorHAnsi" w:cstheme="minorHAnsi"/>
        </w:rPr>
        <w:t>district</w:t>
      </w:r>
      <w:r>
        <w:rPr>
          <w:rFonts w:asciiTheme="minorHAnsi" w:hAnsiTheme="minorHAnsi" w:cstheme="minorHAnsi"/>
        </w:rPr>
        <w:t xml:space="preserve"> will take reasonable steps to protect the privacy of the parties and witnesses during the complaint procedure and will comply with applicable state and federal privacy laws.  These steps will not restrict the ability of the parties to obtain and present evidence, including by speaking to witnesses; consult with their family</w:t>
      </w:r>
      <w:r w:rsidR="00BC475E">
        <w:rPr>
          <w:rFonts w:asciiTheme="minorHAnsi" w:hAnsiTheme="minorHAnsi" w:cstheme="minorHAnsi"/>
        </w:rPr>
        <w:t>;</w:t>
      </w:r>
      <w:r>
        <w:rPr>
          <w:rFonts w:asciiTheme="minorHAnsi" w:hAnsiTheme="minorHAnsi" w:cstheme="minorHAnsi"/>
        </w:rPr>
        <w:t xml:space="preserve"> confidential employees/resources</w:t>
      </w:r>
      <w:r w:rsidR="00BC475E">
        <w:rPr>
          <w:rFonts w:asciiTheme="minorHAnsi" w:hAnsiTheme="minorHAnsi" w:cstheme="minorHAnsi"/>
        </w:rPr>
        <w:t>;</w:t>
      </w:r>
      <w:r>
        <w:rPr>
          <w:rFonts w:asciiTheme="minorHAnsi" w:hAnsiTheme="minorHAnsi" w:cstheme="minorHAnsi"/>
        </w:rPr>
        <w:t xml:space="preserve"> or otherwise prepare for and participate in the complaint procedure.  </w:t>
      </w:r>
    </w:p>
    <w:p w14:paraId="64B170C0" w14:textId="77777777" w:rsidR="007438D1" w:rsidRDefault="007438D1" w:rsidP="007438D1">
      <w:pPr>
        <w:rPr>
          <w:rFonts w:asciiTheme="minorHAnsi" w:hAnsiTheme="minorHAnsi" w:cstheme="minorHAnsi"/>
        </w:rPr>
      </w:pPr>
    </w:p>
    <w:p w14:paraId="063F52E4" w14:textId="77777777" w:rsidR="007438D1" w:rsidRDefault="007438D1" w:rsidP="009A623A">
      <w:pPr>
        <w:pStyle w:val="ListParagraph"/>
        <w:numPr>
          <w:ilvl w:val="0"/>
          <w:numId w:val="5"/>
        </w:numPr>
        <w:ind w:left="720"/>
        <w:rPr>
          <w:rFonts w:asciiTheme="minorHAnsi" w:hAnsiTheme="minorHAnsi" w:cstheme="minorHAnsi"/>
          <w:b/>
          <w:bCs/>
        </w:rPr>
      </w:pPr>
      <w:r>
        <w:rPr>
          <w:rFonts w:asciiTheme="minorHAnsi" w:hAnsiTheme="minorHAnsi" w:cstheme="minorHAnsi"/>
          <w:b/>
          <w:bCs/>
        </w:rPr>
        <w:t xml:space="preserve">Dismissal of Complaints </w:t>
      </w:r>
    </w:p>
    <w:p w14:paraId="465B9FD6" w14:textId="77777777" w:rsidR="007438D1" w:rsidRDefault="007438D1" w:rsidP="007438D1">
      <w:pPr>
        <w:pStyle w:val="ListParagraph"/>
        <w:ind w:left="1080"/>
        <w:rPr>
          <w:rFonts w:asciiTheme="minorHAnsi" w:hAnsiTheme="minorHAnsi" w:cstheme="minorHAnsi"/>
          <w:b/>
          <w:bCs/>
        </w:rPr>
      </w:pPr>
    </w:p>
    <w:p w14:paraId="440FB89F" w14:textId="7391D70D"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w:t>
      </w:r>
      <w:r>
        <w:rPr>
          <w:rFonts w:asciiTheme="minorHAnsi" w:hAnsiTheme="minorHAnsi" w:cstheme="minorHAnsi"/>
          <w:u w:val="single"/>
        </w:rPr>
        <w:t>may</w:t>
      </w:r>
      <w:r>
        <w:rPr>
          <w:rFonts w:asciiTheme="minorHAnsi" w:hAnsiTheme="minorHAnsi" w:cstheme="minorHAnsi"/>
        </w:rPr>
        <w:t xml:space="preserve"> dismiss a complaint in the following circumstances:</w:t>
      </w:r>
    </w:p>
    <w:p w14:paraId="2A2A8A79" w14:textId="77777777" w:rsidR="007438D1" w:rsidRDefault="007438D1" w:rsidP="007438D1">
      <w:pPr>
        <w:rPr>
          <w:rFonts w:asciiTheme="minorHAnsi" w:hAnsiTheme="minorHAnsi" w:cstheme="minorHAnsi"/>
        </w:rPr>
      </w:pPr>
    </w:p>
    <w:p w14:paraId="3D0F0E36" w14:textId="0787AB4B" w:rsidR="007438D1" w:rsidRDefault="007438D1" w:rsidP="007438D1">
      <w:pPr>
        <w:pStyle w:val="ListParagraph"/>
        <w:numPr>
          <w:ilvl w:val="1"/>
          <w:numId w:val="8"/>
        </w:numPr>
        <w:rPr>
          <w:rFonts w:asciiTheme="minorHAnsi" w:hAnsiTheme="minorHAnsi" w:cstheme="minorHAnsi"/>
        </w:rPr>
      </w:pPr>
      <w:r>
        <w:rPr>
          <w:rFonts w:asciiTheme="minorHAnsi" w:hAnsiTheme="minorHAnsi" w:cstheme="minorHAnsi"/>
        </w:rPr>
        <w:t xml:space="preserve">The school </w:t>
      </w:r>
      <w:r w:rsidR="00D50344">
        <w:rPr>
          <w:rFonts w:asciiTheme="minorHAnsi" w:hAnsiTheme="minorHAnsi" w:cstheme="minorHAnsi"/>
        </w:rPr>
        <w:t>district</w:t>
      </w:r>
      <w:r>
        <w:rPr>
          <w:rFonts w:asciiTheme="minorHAnsi" w:hAnsiTheme="minorHAnsi" w:cstheme="minorHAnsi"/>
        </w:rPr>
        <w:t xml:space="preserve"> is unable to identify a respondent after taking reasonable steps to do </w:t>
      </w:r>
      <w:proofErr w:type="gramStart"/>
      <w:r>
        <w:rPr>
          <w:rFonts w:asciiTheme="minorHAnsi" w:hAnsiTheme="minorHAnsi" w:cstheme="minorHAnsi"/>
        </w:rPr>
        <w:t>so;</w:t>
      </w:r>
      <w:proofErr w:type="gramEnd"/>
    </w:p>
    <w:p w14:paraId="05A107AF" w14:textId="223098AB" w:rsidR="007438D1" w:rsidRDefault="007438D1" w:rsidP="007438D1">
      <w:pPr>
        <w:pStyle w:val="ListParagraph"/>
        <w:numPr>
          <w:ilvl w:val="1"/>
          <w:numId w:val="8"/>
        </w:numPr>
        <w:rPr>
          <w:rFonts w:asciiTheme="minorHAnsi" w:hAnsiTheme="minorHAnsi" w:cstheme="minorHAnsi"/>
        </w:rPr>
      </w:pPr>
      <w:r>
        <w:rPr>
          <w:rFonts w:asciiTheme="minorHAnsi" w:hAnsiTheme="minorHAnsi" w:cstheme="minorHAnsi"/>
        </w:rPr>
        <w:t xml:space="preserve">The respondent is not participating in the school </w:t>
      </w:r>
      <w:r w:rsidR="00D50344">
        <w:rPr>
          <w:rFonts w:asciiTheme="minorHAnsi" w:hAnsiTheme="minorHAnsi" w:cstheme="minorHAnsi"/>
        </w:rPr>
        <w:t>district</w:t>
      </w:r>
      <w:r>
        <w:rPr>
          <w:rFonts w:asciiTheme="minorHAnsi" w:hAnsiTheme="minorHAnsi" w:cstheme="minorHAnsi"/>
        </w:rPr>
        <w:t xml:space="preserve">’s education programs and activities, or is not employed by the school </w:t>
      </w:r>
      <w:proofErr w:type="gramStart"/>
      <w:r w:rsidR="00D50344">
        <w:rPr>
          <w:rFonts w:asciiTheme="minorHAnsi" w:hAnsiTheme="minorHAnsi" w:cstheme="minorHAnsi"/>
        </w:rPr>
        <w:t>district</w:t>
      </w:r>
      <w:r>
        <w:rPr>
          <w:rFonts w:asciiTheme="minorHAnsi" w:hAnsiTheme="minorHAnsi" w:cstheme="minorHAnsi"/>
        </w:rPr>
        <w:t>;</w:t>
      </w:r>
      <w:proofErr w:type="gramEnd"/>
    </w:p>
    <w:p w14:paraId="0DB084CB" w14:textId="77AAA728" w:rsidR="007438D1" w:rsidRDefault="007438D1" w:rsidP="007438D1">
      <w:pPr>
        <w:pStyle w:val="ListParagraph"/>
        <w:numPr>
          <w:ilvl w:val="1"/>
          <w:numId w:val="8"/>
        </w:numPr>
        <w:rPr>
          <w:rFonts w:asciiTheme="minorHAnsi" w:hAnsiTheme="minorHAnsi" w:cstheme="minorHAnsi"/>
        </w:rPr>
      </w:pPr>
      <w:r>
        <w:rPr>
          <w:rFonts w:asciiTheme="minorHAnsi" w:hAnsiTheme="minorHAnsi" w:cstheme="minorHAnsi"/>
        </w:rPr>
        <w:t xml:space="preserve">The complainant voluntarily withdraws any or all allegations in the complaint, the </w:t>
      </w:r>
      <w:r w:rsidR="00625403">
        <w:rPr>
          <w:rFonts w:asciiTheme="minorHAnsi" w:hAnsiTheme="minorHAnsi" w:cstheme="minorHAnsi"/>
        </w:rPr>
        <w:t>Human Rights</w:t>
      </w:r>
      <w:r>
        <w:rPr>
          <w:rFonts w:asciiTheme="minorHAnsi" w:hAnsiTheme="minorHAnsi" w:cstheme="minorHAnsi"/>
        </w:rPr>
        <w:t xml:space="preserve"> Officer/Title IX Coordinator declines to initiate a complaint and determines that, without the complainant’s withdrawn allegations, the alleged conduct remaining, if any, would not constitute discrimination or harassment even if </w:t>
      </w:r>
      <w:proofErr w:type="gramStart"/>
      <w:r>
        <w:rPr>
          <w:rFonts w:asciiTheme="minorHAnsi" w:hAnsiTheme="minorHAnsi" w:cstheme="minorHAnsi"/>
        </w:rPr>
        <w:t>proven;</w:t>
      </w:r>
      <w:proofErr w:type="gramEnd"/>
      <w:r>
        <w:rPr>
          <w:rFonts w:asciiTheme="minorHAnsi" w:hAnsiTheme="minorHAnsi" w:cstheme="minorHAnsi"/>
        </w:rPr>
        <w:t xml:space="preserve"> or</w:t>
      </w:r>
    </w:p>
    <w:p w14:paraId="47E30669" w14:textId="4A652D26" w:rsidR="007438D1" w:rsidRDefault="007438D1" w:rsidP="007438D1">
      <w:pPr>
        <w:pStyle w:val="ListParagraph"/>
        <w:numPr>
          <w:ilvl w:val="1"/>
          <w:numId w:val="8"/>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determines that the conduct alleged in the complaint, even if proven, would not constitute discrimination or harassment under state/federal laws and regulations.  </w:t>
      </w:r>
    </w:p>
    <w:p w14:paraId="6B79B97E" w14:textId="77777777" w:rsidR="007438D1" w:rsidRDefault="007438D1" w:rsidP="007438D1">
      <w:pPr>
        <w:pStyle w:val="ListParagraph"/>
        <w:ind w:left="1800"/>
        <w:rPr>
          <w:rFonts w:asciiTheme="minorHAnsi" w:hAnsiTheme="minorHAnsi" w:cstheme="minorHAnsi"/>
        </w:rPr>
      </w:pPr>
    </w:p>
    <w:p w14:paraId="37CDFE53" w14:textId="61B16E27"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 xml:space="preserve">Upon dismissal, the </w:t>
      </w:r>
      <w:r w:rsidR="00625403">
        <w:rPr>
          <w:rFonts w:asciiTheme="minorHAnsi" w:hAnsiTheme="minorHAnsi" w:cstheme="minorHAnsi"/>
        </w:rPr>
        <w:t>Human Rights</w:t>
      </w:r>
      <w:r>
        <w:rPr>
          <w:rFonts w:asciiTheme="minorHAnsi" w:hAnsiTheme="minorHAnsi" w:cstheme="minorHAnsi"/>
        </w:rPr>
        <w:t xml:space="preserve"> Officer/Title IX Coordinator will promptly notify the complainant (and the respondent, </w:t>
      </w:r>
      <w:r w:rsidR="002133E2">
        <w:rPr>
          <w:rFonts w:asciiTheme="minorHAnsi" w:hAnsiTheme="minorHAnsi" w:cstheme="minorHAnsi"/>
        </w:rPr>
        <w:t>if they had received notice of the complaint</w:t>
      </w:r>
      <w:r w:rsidR="002133E2" w:rsidDel="002133E2">
        <w:rPr>
          <w:rFonts w:asciiTheme="minorHAnsi" w:hAnsiTheme="minorHAnsi" w:cstheme="minorHAnsi"/>
        </w:rPr>
        <w:t xml:space="preserve"> </w:t>
      </w:r>
      <w:r w:rsidR="002133E2">
        <w:rPr>
          <w:rFonts w:asciiTheme="minorHAnsi" w:hAnsiTheme="minorHAnsi" w:cstheme="minorHAnsi"/>
        </w:rPr>
        <w:t>allegations</w:t>
      </w:r>
      <w:r>
        <w:rPr>
          <w:rFonts w:asciiTheme="minorHAnsi" w:hAnsiTheme="minorHAnsi" w:cstheme="minorHAnsi"/>
        </w:rPr>
        <w:t xml:space="preserve">) of the basis for the </w:t>
      </w:r>
      <w:proofErr w:type="gramStart"/>
      <w:r>
        <w:rPr>
          <w:rFonts w:asciiTheme="minorHAnsi" w:hAnsiTheme="minorHAnsi" w:cstheme="minorHAnsi"/>
        </w:rPr>
        <w:t>dismissal, and</w:t>
      </w:r>
      <w:proofErr w:type="gramEnd"/>
      <w:r>
        <w:rPr>
          <w:rFonts w:asciiTheme="minorHAnsi" w:hAnsiTheme="minorHAnsi" w:cstheme="minorHAnsi"/>
        </w:rPr>
        <w:t xml:space="preserve"> provide the opportunity to appeal the dismissal.</w:t>
      </w:r>
    </w:p>
    <w:p w14:paraId="74A29130" w14:textId="77777777" w:rsidR="007438D1" w:rsidRDefault="007438D1" w:rsidP="007438D1">
      <w:pPr>
        <w:pStyle w:val="ListParagraph"/>
        <w:ind w:left="1170"/>
        <w:rPr>
          <w:rFonts w:asciiTheme="minorHAnsi" w:hAnsiTheme="minorHAnsi" w:cstheme="minorHAnsi"/>
        </w:rPr>
      </w:pPr>
    </w:p>
    <w:p w14:paraId="1BA8D2E1" w14:textId="77777777"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Dismissals may be appealed on the following bases:</w:t>
      </w:r>
    </w:p>
    <w:p w14:paraId="36AEBFB4" w14:textId="77777777" w:rsidR="007438D1" w:rsidRDefault="007438D1" w:rsidP="007438D1">
      <w:pPr>
        <w:pStyle w:val="ListParagraph"/>
        <w:rPr>
          <w:rFonts w:asciiTheme="minorHAnsi" w:hAnsiTheme="minorHAnsi" w:cstheme="minorHAnsi"/>
        </w:rPr>
      </w:pPr>
    </w:p>
    <w:p w14:paraId="68FD3E8B"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 xml:space="preserve">Procedural irregularity that would change the </w:t>
      </w:r>
      <w:proofErr w:type="gramStart"/>
      <w:r>
        <w:rPr>
          <w:rFonts w:asciiTheme="minorHAnsi" w:hAnsiTheme="minorHAnsi" w:cstheme="minorHAnsi"/>
        </w:rPr>
        <w:t>outcome;</w:t>
      </w:r>
      <w:proofErr w:type="gramEnd"/>
    </w:p>
    <w:p w14:paraId="565558C0"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New evidence that would change the outcome and that was not reasonably available when the dismissal [or determination in the case] was made; and</w:t>
      </w:r>
    </w:p>
    <w:p w14:paraId="233A9A10" w14:textId="7E94E631"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investigator, or decisionmaker had a conflict or bias for or against complainants or </w:t>
      </w:r>
      <w:r>
        <w:rPr>
          <w:rFonts w:asciiTheme="minorHAnsi" w:hAnsiTheme="minorHAnsi" w:cstheme="minorHAnsi"/>
        </w:rPr>
        <w:lastRenderedPageBreak/>
        <w:t>respondents generally, or the individual complainant or respondent that would change the outcome.</w:t>
      </w:r>
    </w:p>
    <w:p w14:paraId="1A352943" w14:textId="77777777" w:rsidR="007438D1" w:rsidRDefault="007438D1" w:rsidP="007438D1">
      <w:pPr>
        <w:pStyle w:val="ListParagraph"/>
        <w:ind w:left="1800"/>
        <w:rPr>
          <w:rFonts w:asciiTheme="minorHAnsi" w:hAnsiTheme="minorHAnsi" w:cstheme="minorHAnsi"/>
        </w:rPr>
      </w:pPr>
    </w:p>
    <w:p w14:paraId="047CB3D4" w14:textId="629BF612"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 xml:space="preserve">An appeal </w:t>
      </w:r>
      <w:r w:rsidR="00342C10">
        <w:rPr>
          <w:rFonts w:asciiTheme="minorHAnsi" w:hAnsiTheme="minorHAnsi" w:cstheme="minorHAnsi"/>
        </w:rPr>
        <w:t xml:space="preserve">of a complaint dismissal </w:t>
      </w:r>
      <w:r>
        <w:rPr>
          <w:rFonts w:asciiTheme="minorHAnsi" w:hAnsiTheme="minorHAnsi" w:cstheme="minorHAnsi"/>
        </w:rPr>
        <w:t xml:space="preserve">must be made in writing to the </w:t>
      </w:r>
      <w:r w:rsidR="00625403">
        <w:rPr>
          <w:rFonts w:asciiTheme="minorHAnsi" w:hAnsiTheme="minorHAnsi" w:cstheme="minorHAnsi"/>
        </w:rPr>
        <w:t>Human Rights</w:t>
      </w:r>
      <w:r>
        <w:rPr>
          <w:rFonts w:asciiTheme="minorHAnsi" w:hAnsiTheme="minorHAnsi" w:cstheme="minorHAnsi"/>
        </w:rPr>
        <w:t xml:space="preserve"> Officer/Title IX Coordinator within five (5) school days and state the basis for the appeal. </w:t>
      </w:r>
    </w:p>
    <w:p w14:paraId="3F0B803E" w14:textId="77777777" w:rsidR="007438D1" w:rsidRDefault="007438D1" w:rsidP="007438D1">
      <w:pPr>
        <w:pStyle w:val="ListParagraph"/>
        <w:ind w:left="1080"/>
        <w:rPr>
          <w:rFonts w:asciiTheme="minorHAnsi" w:hAnsiTheme="minorHAnsi" w:cstheme="minorHAnsi"/>
          <w:highlight w:val="yellow"/>
        </w:rPr>
      </w:pPr>
    </w:p>
    <w:p w14:paraId="37439527" w14:textId="5E7DC4A7"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 xml:space="preserve">If the dismissal is appealed, the </w:t>
      </w:r>
      <w:r w:rsidR="00625403">
        <w:rPr>
          <w:rFonts w:asciiTheme="minorHAnsi" w:hAnsiTheme="minorHAnsi" w:cstheme="minorHAnsi"/>
        </w:rPr>
        <w:t>Human Rights</w:t>
      </w:r>
      <w:r>
        <w:rPr>
          <w:rFonts w:asciiTheme="minorHAnsi" w:hAnsiTheme="minorHAnsi" w:cstheme="minorHAnsi"/>
        </w:rPr>
        <w:t xml:space="preserve"> Officer/Title IX Coordinator shall:</w:t>
      </w:r>
    </w:p>
    <w:p w14:paraId="36BDCFB6" w14:textId="77777777" w:rsidR="007438D1" w:rsidRDefault="007438D1" w:rsidP="007438D1">
      <w:pPr>
        <w:pStyle w:val="ListParagraph"/>
        <w:rPr>
          <w:rFonts w:asciiTheme="minorHAnsi" w:hAnsiTheme="minorHAnsi" w:cstheme="minorHAnsi"/>
        </w:rPr>
      </w:pPr>
    </w:p>
    <w:p w14:paraId="2AD64B17" w14:textId="767A16C0"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 xml:space="preserve">Notify the </w:t>
      </w:r>
      <w:r w:rsidR="00F43070">
        <w:rPr>
          <w:rFonts w:asciiTheme="minorHAnsi" w:hAnsiTheme="minorHAnsi" w:cstheme="minorHAnsi"/>
        </w:rPr>
        <w:t xml:space="preserve">respondent </w:t>
      </w:r>
      <w:r w:rsidR="0007144A">
        <w:rPr>
          <w:rFonts w:asciiTheme="minorHAnsi" w:hAnsiTheme="minorHAnsi" w:cstheme="minorHAnsi"/>
        </w:rPr>
        <w:t>of the appeal if they had received notice of the complaint</w:t>
      </w:r>
      <w:r w:rsidR="0007144A" w:rsidDel="002133E2">
        <w:rPr>
          <w:rFonts w:asciiTheme="minorHAnsi" w:hAnsiTheme="minorHAnsi" w:cstheme="minorHAnsi"/>
        </w:rPr>
        <w:t xml:space="preserve"> </w:t>
      </w:r>
      <w:proofErr w:type="gramStart"/>
      <w:r w:rsidR="0007144A">
        <w:rPr>
          <w:rFonts w:asciiTheme="minorHAnsi" w:hAnsiTheme="minorHAnsi" w:cstheme="minorHAnsi"/>
        </w:rPr>
        <w:t>allegations</w:t>
      </w:r>
      <w:r>
        <w:rPr>
          <w:rFonts w:asciiTheme="minorHAnsi" w:hAnsiTheme="minorHAnsi" w:cstheme="minorHAnsi"/>
        </w:rPr>
        <w:t>;</w:t>
      </w:r>
      <w:proofErr w:type="gramEnd"/>
    </w:p>
    <w:p w14:paraId="7A0B8040"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 xml:space="preserve">Implement the appeal procedure equally for the </w:t>
      </w:r>
      <w:proofErr w:type="gramStart"/>
      <w:r>
        <w:rPr>
          <w:rFonts w:asciiTheme="minorHAnsi" w:hAnsiTheme="minorHAnsi" w:cstheme="minorHAnsi"/>
        </w:rPr>
        <w:t>parties;</w:t>
      </w:r>
      <w:proofErr w:type="gramEnd"/>
    </w:p>
    <w:p w14:paraId="264421B8"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 xml:space="preserve">Ensure that the trained decisionmaker for the appeal did not take part in an investigation of the allegations or dismissal of the </w:t>
      </w:r>
      <w:proofErr w:type="gramStart"/>
      <w:r>
        <w:rPr>
          <w:rFonts w:asciiTheme="minorHAnsi" w:hAnsiTheme="minorHAnsi" w:cstheme="minorHAnsi"/>
        </w:rPr>
        <w:t>complaint;</w:t>
      </w:r>
      <w:proofErr w:type="gramEnd"/>
    </w:p>
    <w:p w14:paraId="1ECE5D19"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Provide the parties a reasonable and equal opportunity to make a statement in support of, or challenging, the outcome; and</w:t>
      </w:r>
    </w:p>
    <w:p w14:paraId="6DD645F8"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Notify the parties in writing of the result of the appeal and the rationale for it within five (5) school days, if feasible.</w:t>
      </w:r>
    </w:p>
    <w:p w14:paraId="50473CA5" w14:textId="77777777" w:rsidR="007438D1" w:rsidRDefault="007438D1" w:rsidP="007438D1">
      <w:pPr>
        <w:pStyle w:val="ListParagraph"/>
        <w:ind w:left="1800"/>
        <w:rPr>
          <w:rFonts w:asciiTheme="minorHAnsi" w:hAnsiTheme="minorHAnsi" w:cstheme="minorHAnsi"/>
        </w:rPr>
      </w:pPr>
    </w:p>
    <w:p w14:paraId="57EE6207" w14:textId="5F13DFB2"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 xml:space="preserve">When a complaint is dismissed, the </w:t>
      </w:r>
      <w:r w:rsidR="00625403">
        <w:rPr>
          <w:rFonts w:asciiTheme="minorHAnsi" w:hAnsiTheme="minorHAnsi" w:cstheme="minorHAnsi"/>
        </w:rPr>
        <w:t>Human Rights</w:t>
      </w:r>
      <w:r>
        <w:rPr>
          <w:rFonts w:asciiTheme="minorHAnsi" w:hAnsiTheme="minorHAnsi" w:cstheme="minorHAnsi"/>
        </w:rPr>
        <w:t xml:space="preserve"> Officer/Title IX Coordinator will, at a minimum:</w:t>
      </w:r>
    </w:p>
    <w:p w14:paraId="6F338972" w14:textId="77777777" w:rsidR="007438D1" w:rsidRDefault="007438D1" w:rsidP="007438D1">
      <w:pPr>
        <w:ind w:left="720"/>
        <w:rPr>
          <w:rFonts w:asciiTheme="minorHAnsi" w:hAnsiTheme="minorHAnsi" w:cstheme="minorHAnsi"/>
        </w:rPr>
      </w:pPr>
    </w:p>
    <w:p w14:paraId="272CD1A0" w14:textId="77777777"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Offer supportive measures to the complainant and respondent if appropriate; and</w:t>
      </w:r>
    </w:p>
    <w:p w14:paraId="7D72C0A9" w14:textId="49E67110" w:rsidR="007438D1" w:rsidRDefault="007438D1" w:rsidP="007438D1">
      <w:pPr>
        <w:pStyle w:val="ListParagraph"/>
        <w:numPr>
          <w:ilvl w:val="1"/>
          <w:numId w:val="11"/>
        </w:numPr>
        <w:rPr>
          <w:rFonts w:asciiTheme="minorHAnsi" w:hAnsiTheme="minorHAnsi" w:cstheme="minorHAnsi"/>
        </w:rPr>
      </w:pPr>
      <w:r>
        <w:rPr>
          <w:rFonts w:asciiTheme="minorHAnsi" w:hAnsiTheme="minorHAnsi" w:cstheme="minorHAnsi"/>
        </w:rPr>
        <w:t>Take other prompt and effective steps, as appropriate to ensure that discrimination or harassment does not continue or recur</w:t>
      </w:r>
      <w:r w:rsidR="00342C10">
        <w:rPr>
          <w:rFonts w:asciiTheme="minorHAnsi" w:hAnsiTheme="minorHAnsi" w:cstheme="minorHAnsi"/>
        </w:rPr>
        <w:t xml:space="preserve"> within the school </w:t>
      </w:r>
      <w:r w:rsidR="00D50344">
        <w:rPr>
          <w:rFonts w:asciiTheme="minorHAnsi" w:hAnsiTheme="minorHAnsi" w:cstheme="minorHAnsi"/>
        </w:rPr>
        <w:t>district</w:t>
      </w:r>
      <w:r w:rsidR="00342C10">
        <w:rPr>
          <w:rFonts w:asciiTheme="minorHAnsi" w:hAnsiTheme="minorHAnsi" w:cstheme="minorHAnsi"/>
        </w:rPr>
        <w:t>’s program or activity</w:t>
      </w:r>
      <w:r>
        <w:rPr>
          <w:rFonts w:asciiTheme="minorHAnsi" w:hAnsiTheme="minorHAnsi" w:cstheme="minorHAnsi"/>
        </w:rPr>
        <w:t>.</w:t>
      </w:r>
    </w:p>
    <w:p w14:paraId="365615EC" w14:textId="77777777" w:rsidR="007438D1" w:rsidRDefault="007438D1" w:rsidP="007438D1">
      <w:pPr>
        <w:pStyle w:val="ListParagraph"/>
        <w:ind w:left="1800"/>
        <w:rPr>
          <w:rFonts w:asciiTheme="minorHAnsi" w:hAnsiTheme="minorHAnsi" w:cstheme="minorHAnsi"/>
        </w:rPr>
      </w:pPr>
    </w:p>
    <w:p w14:paraId="1F93C266" w14:textId="0DA4DD1C" w:rsidR="007438D1" w:rsidRDefault="007438D1" w:rsidP="009A623A">
      <w:pPr>
        <w:pStyle w:val="ListParagraph"/>
        <w:numPr>
          <w:ilvl w:val="0"/>
          <w:numId w:val="11"/>
        </w:numPr>
        <w:ind w:left="1080"/>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will document actions taken during the appeal process.</w:t>
      </w:r>
    </w:p>
    <w:p w14:paraId="48A286C9" w14:textId="77777777" w:rsidR="00342C10" w:rsidRDefault="00342C10" w:rsidP="009A623A">
      <w:pPr>
        <w:pStyle w:val="ListParagraph"/>
        <w:ind w:left="1170"/>
        <w:rPr>
          <w:rFonts w:asciiTheme="minorHAnsi" w:hAnsiTheme="minorHAnsi" w:cstheme="minorHAnsi"/>
        </w:rPr>
      </w:pPr>
    </w:p>
    <w:p w14:paraId="0295775C" w14:textId="77777777" w:rsidR="007438D1" w:rsidRDefault="007438D1" w:rsidP="009A623A">
      <w:pPr>
        <w:pStyle w:val="ListParagraph"/>
        <w:numPr>
          <w:ilvl w:val="0"/>
          <w:numId w:val="5"/>
        </w:numPr>
        <w:ind w:left="720"/>
        <w:rPr>
          <w:rFonts w:asciiTheme="minorHAnsi" w:hAnsiTheme="minorHAnsi" w:cstheme="minorHAnsi"/>
        </w:rPr>
      </w:pPr>
      <w:r>
        <w:rPr>
          <w:rFonts w:asciiTheme="minorHAnsi" w:hAnsiTheme="minorHAnsi" w:cstheme="minorHAnsi"/>
          <w:b/>
          <w:bCs/>
        </w:rPr>
        <w:t>Emergency Removal of a Student</w:t>
      </w:r>
    </w:p>
    <w:p w14:paraId="3B10AFA8" w14:textId="77777777" w:rsidR="007438D1" w:rsidRDefault="007438D1" w:rsidP="007438D1">
      <w:pPr>
        <w:pStyle w:val="ListParagraph"/>
        <w:ind w:left="1080"/>
        <w:rPr>
          <w:rFonts w:asciiTheme="minorHAnsi" w:hAnsiTheme="minorHAnsi" w:cstheme="minorHAnsi"/>
        </w:rPr>
      </w:pPr>
    </w:p>
    <w:p w14:paraId="0A2F9275" w14:textId="74A80F54" w:rsidR="007438D1" w:rsidRDefault="007438D1" w:rsidP="007438D1">
      <w:pPr>
        <w:ind w:left="720"/>
        <w:rPr>
          <w:rFonts w:asciiTheme="minorHAnsi" w:hAnsiTheme="minorHAnsi" w:cstheme="minorHAnsi"/>
        </w:rPr>
      </w:pPr>
      <w:bookmarkStart w:id="3" w:name="_Hlk172132670"/>
      <w:r>
        <w:rPr>
          <w:rFonts w:asciiTheme="minorHAnsi" w:hAnsiTheme="minorHAnsi" w:cstheme="minorHAnsi"/>
        </w:rPr>
        <w:t>The Superintendent may remove a student from education programs and activities on an emergency basis during the complaint procedure</w:t>
      </w:r>
      <w:bookmarkEnd w:id="3"/>
      <w:r w:rsidR="000C56D7">
        <w:rPr>
          <w:rFonts w:asciiTheme="minorHAnsi" w:hAnsiTheme="minorHAnsi" w:cstheme="minorHAnsi"/>
        </w:rPr>
        <w:t>, provided</w:t>
      </w:r>
      <w:r>
        <w:rPr>
          <w:rFonts w:asciiTheme="minorHAnsi" w:hAnsiTheme="minorHAnsi" w:cstheme="minorHAnsi"/>
        </w:rPr>
        <w:t>:</w:t>
      </w:r>
    </w:p>
    <w:p w14:paraId="5E12557D" w14:textId="77777777" w:rsidR="007438D1" w:rsidRDefault="007438D1" w:rsidP="007438D1">
      <w:pPr>
        <w:ind w:left="720"/>
        <w:rPr>
          <w:rFonts w:asciiTheme="minorHAnsi" w:hAnsiTheme="minorHAnsi" w:cstheme="minorHAnsi"/>
        </w:rPr>
      </w:pPr>
    </w:p>
    <w:p w14:paraId="60290702" w14:textId="6E60FF3A" w:rsidR="00425562" w:rsidRDefault="000C56D7" w:rsidP="004D4838">
      <w:pPr>
        <w:pStyle w:val="ListParagraph"/>
        <w:numPr>
          <w:ilvl w:val="0"/>
          <w:numId w:val="12"/>
        </w:numPr>
        <w:rPr>
          <w:rFonts w:asciiTheme="minorHAnsi" w:hAnsiTheme="minorHAnsi" w:cstheme="minorHAnsi"/>
        </w:rPr>
      </w:pPr>
      <w:r>
        <w:rPr>
          <w:rFonts w:asciiTheme="minorHAnsi" w:hAnsiTheme="minorHAnsi" w:cstheme="minorHAnsi"/>
        </w:rPr>
        <w:t>T</w:t>
      </w:r>
      <w:r w:rsidR="007438D1" w:rsidRPr="000C56D7">
        <w:rPr>
          <w:rFonts w:asciiTheme="minorHAnsi" w:hAnsiTheme="minorHAnsi" w:cstheme="minorHAnsi"/>
        </w:rPr>
        <w:t>here is a determination, following an individualized safety and risk analysis, that a student respondent presents an imminent and serious threat to the health or safety of a complainant, or any students, employees, or other persons arising from the allegations of discrimination or harassment, that justifies emergency removal.</w:t>
      </w:r>
      <w:r w:rsidRPr="000C56D7">
        <w:rPr>
          <w:rFonts w:asciiTheme="minorHAnsi" w:hAnsiTheme="minorHAnsi" w:cstheme="minorHAnsi"/>
        </w:rPr>
        <w:t xml:space="preserve"> </w:t>
      </w:r>
    </w:p>
    <w:p w14:paraId="7DA01348" w14:textId="1A2C3BB3" w:rsidR="00425562" w:rsidRDefault="000C56D7" w:rsidP="009A623A">
      <w:pPr>
        <w:pStyle w:val="ListParagraph"/>
        <w:ind w:left="1080"/>
        <w:rPr>
          <w:rFonts w:asciiTheme="minorHAnsi" w:hAnsiTheme="minorHAnsi" w:cstheme="minorHAnsi"/>
        </w:rPr>
      </w:pPr>
      <w:r w:rsidRPr="000C56D7">
        <w:rPr>
          <w:rFonts w:asciiTheme="minorHAnsi" w:hAnsiTheme="minorHAnsi" w:cstheme="minorHAnsi"/>
        </w:rPr>
        <w:t xml:space="preserve"> </w:t>
      </w:r>
    </w:p>
    <w:p w14:paraId="0FCA8B7B" w14:textId="77787FDD" w:rsidR="007438D1" w:rsidRDefault="007438D1" w:rsidP="007438D1">
      <w:pPr>
        <w:pStyle w:val="ListParagraph"/>
        <w:numPr>
          <w:ilvl w:val="0"/>
          <w:numId w:val="12"/>
        </w:numPr>
        <w:rPr>
          <w:rFonts w:asciiTheme="minorHAnsi" w:hAnsiTheme="minorHAnsi" w:cstheme="minorHAnsi"/>
        </w:rPr>
      </w:pPr>
      <w:r>
        <w:rPr>
          <w:rFonts w:asciiTheme="minorHAnsi" w:hAnsiTheme="minorHAnsi" w:cstheme="minorHAnsi"/>
        </w:rPr>
        <w:t xml:space="preserve">The respondent and the student’s parent/legal guardian will be provided with an immediate opportunity to challenge the decision following the </w:t>
      </w:r>
      <w:proofErr w:type="gramStart"/>
      <w:r>
        <w:rPr>
          <w:rFonts w:asciiTheme="minorHAnsi" w:hAnsiTheme="minorHAnsi" w:cstheme="minorHAnsi"/>
        </w:rPr>
        <w:t>removal</w:t>
      </w:r>
      <w:r w:rsidR="000C56D7">
        <w:rPr>
          <w:rFonts w:asciiTheme="minorHAnsi" w:hAnsiTheme="minorHAnsi" w:cstheme="minorHAnsi"/>
        </w:rPr>
        <w:t>, and</w:t>
      </w:r>
      <w:proofErr w:type="gramEnd"/>
      <w:r w:rsidR="000C56D7">
        <w:rPr>
          <w:rFonts w:asciiTheme="minorHAnsi" w:hAnsiTheme="minorHAnsi" w:cstheme="minorHAnsi"/>
        </w:rPr>
        <w:t xml:space="preserve"> </w:t>
      </w:r>
      <w:r>
        <w:rPr>
          <w:rFonts w:asciiTheme="minorHAnsi" w:hAnsiTheme="minorHAnsi" w:cstheme="minorHAnsi"/>
        </w:rPr>
        <w:t xml:space="preserve">has the burden </w:t>
      </w:r>
      <w:r w:rsidR="000C56D7">
        <w:rPr>
          <w:rFonts w:asciiTheme="minorHAnsi" w:hAnsiTheme="minorHAnsi" w:cstheme="minorHAnsi"/>
        </w:rPr>
        <w:t xml:space="preserve">of </w:t>
      </w:r>
      <w:r>
        <w:rPr>
          <w:rFonts w:asciiTheme="minorHAnsi" w:hAnsiTheme="minorHAnsi" w:cstheme="minorHAnsi"/>
        </w:rPr>
        <w:t>demonstrat</w:t>
      </w:r>
      <w:r w:rsidR="000C56D7">
        <w:rPr>
          <w:rFonts w:asciiTheme="minorHAnsi" w:hAnsiTheme="minorHAnsi" w:cstheme="minorHAnsi"/>
        </w:rPr>
        <w:t xml:space="preserve">ing that such </w:t>
      </w:r>
      <w:r>
        <w:rPr>
          <w:rFonts w:asciiTheme="minorHAnsi" w:hAnsiTheme="minorHAnsi" w:cstheme="minorHAnsi"/>
        </w:rPr>
        <w:t xml:space="preserve">removal </w:t>
      </w:r>
      <w:r w:rsidR="000C56D7">
        <w:rPr>
          <w:rFonts w:asciiTheme="minorHAnsi" w:hAnsiTheme="minorHAnsi" w:cstheme="minorHAnsi"/>
        </w:rPr>
        <w:t xml:space="preserve">is </w:t>
      </w:r>
      <w:r>
        <w:rPr>
          <w:rFonts w:asciiTheme="minorHAnsi" w:hAnsiTheme="minorHAnsi" w:cstheme="minorHAnsi"/>
        </w:rPr>
        <w:t>unreasonable.</w:t>
      </w:r>
    </w:p>
    <w:p w14:paraId="6855A175" w14:textId="77777777" w:rsidR="007438D1" w:rsidRDefault="007438D1" w:rsidP="007438D1">
      <w:pPr>
        <w:pStyle w:val="ListParagraph"/>
        <w:rPr>
          <w:rFonts w:asciiTheme="minorHAnsi" w:hAnsiTheme="minorHAnsi" w:cstheme="minorHAnsi"/>
        </w:rPr>
      </w:pPr>
    </w:p>
    <w:p w14:paraId="381FF30D" w14:textId="64CE3353" w:rsidR="007438D1" w:rsidRDefault="007438D1" w:rsidP="007438D1">
      <w:pPr>
        <w:pStyle w:val="ListParagraph"/>
        <w:numPr>
          <w:ilvl w:val="0"/>
          <w:numId w:val="12"/>
        </w:numPr>
        <w:rPr>
          <w:rFonts w:asciiTheme="minorHAnsi" w:hAnsiTheme="minorHAnsi" w:cstheme="minorHAnsi"/>
        </w:rPr>
      </w:pPr>
      <w:r>
        <w:rPr>
          <w:rFonts w:asciiTheme="minorHAnsi" w:hAnsiTheme="minorHAnsi" w:cstheme="minorHAnsi"/>
        </w:rPr>
        <w:t xml:space="preserve">Any such </w:t>
      </w:r>
      <w:r w:rsidR="000C56D7">
        <w:rPr>
          <w:rFonts w:asciiTheme="minorHAnsi" w:hAnsiTheme="minorHAnsi" w:cstheme="minorHAnsi"/>
        </w:rPr>
        <w:t xml:space="preserve">removal </w:t>
      </w:r>
      <w:r>
        <w:rPr>
          <w:rFonts w:asciiTheme="minorHAnsi" w:hAnsiTheme="minorHAnsi" w:cstheme="minorHAnsi"/>
        </w:rPr>
        <w:t>shall be made in compliance with any applicable disability laws, including the IDEA, Section 504, and the Americans with Disabilities Act.</w:t>
      </w:r>
    </w:p>
    <w:p w14:paraId="3CBC02A1" w14:textId="77777777" w:rsidR="007438D1" w:rsidRDefault="007438D1" w:rsidP="007438D1">
      <w:pPr>
        <w:rPr>
          <w:rFonts w:asciiTheme="minorHAnsi" w:hAnsiTheme="minorHAnsi" w:cstheme="minorHAnsi"/>
        </w:rPr>
      </w:pPr>
    </w:p>
    <w:p w14:paraId="13BDAA37" w14:textId="45512BEA" w:rsidR="007438D1" w:rsidRDefault="007438D1" w:rsidP="007438D1">
      <w:pPr>
        <w:pStyle w:val="ListParagraph"/>
        <w:numPr>
          <w:ilvl w:val="0"/>
          <w:numId w:val="12"/>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will document actions taken during the emergency removal process.</w:t>
      </w:r>
    </w:p>
    <w:p w14:paraId="798F0CFB" w14:textId="77777777" w:rsidR="000C56D7" w:rsidRDefault="000C56D7" w:rsidP="000C56D7">
      <w:pPr>
        <w:ind w:left="720"/>
        <w:rPr>
          <w:rFonts w:asciiTheme="minorHAnsi" w:hAnsiTheme="minorHAnsi" w:cstheme="minorHAnsi"/>
        </w:rPr>
      </w:pPr>
    </w:p>
    <w:p w14:paraId="6E37BDA5" w14:textId="29937246" w:rsidR="007438D1" w:rsidRDefault="00AB4181" w:rsidP="000C56D7">
      <w:pPr>
        <w:ind w:left="720"/>
        <w:rPr>
          <w:rFonts w:asciiTheme="minorHAnsi" w:hAnsiTheme="minorHAnsi" w:cstheme="minorHAnsi"/>
        </w:rPr>
      </w:pPr>
      <w:r>
        <w:rPr>
          <w:rFonts w:asciiTheme="minorHAnsi" w:hAnsiTheme="minorHAnsi" w:cstheme="minorHAnsi"/>
        </w:rPr>
        <w:t>[Note:  A</w:t>
      </w:r>
      <w:r w:rsidR="000C56D7">
        <w:rPr>
          <w:rFonts w:asciiTheme="minorHAnsi" w:hAnsiTheme="minorHAnsi" w:cstheme="minorHAnsi"/>
        </w:rPr>
        <w:t xml:space="preserve">n employee </w:t>
      </w:r>
      <w:r>
        <w:rPr>
          <w:rFonts w:asciiTheme="minorHAnsi" w:hAnsiTheme="minorHAnsi" w:cstheme="minorHAnsi"/>
        </w:rPr>
        <w:t xml:space="preserve">may be placed on </w:t>
      </w:r>
      <w:r w:rsidR="000C56D7">
        <w:rPr>
          <w:rFonts w:asciiTheme="minorHAnsi" w:hAnsiTheme="minorHAnsi" w:cstheme="minorHAnsi"/>
        </w:rPr>
        <w:t>administrative leave</w:t>
      </w:r>
      <w:r>
        <w:rPr>
          <w:rFonts w:asciiTheme="minorHAnsi" w:hAnsiTheme="minorHAnsi" w:cstheme="minorHAnsi"/>
        </w:rPr>
        <w:t xml:space="preserve"> during a complaint procedure, pursuant to the school </w:t>
      </w:r>
      <w:r w:rsidR="00D50344">
        <w:rPr>
          <w:rFonts w:asciiTheme="minorHAnsi" w:hAnsiTheme="minorHAnsi" w:cstheme="minorHAnsi"/>
        </w:rPr>
        <w:t>district</w:t>
      </w:r>
      <w:r>
        <w:rPr>
          <w:rFonts w:asciiTheme="minorHAnsi" w:hAnsiTheme="minorHAnsi" w:cstheme="minorHAnsi"/>
        </w:rPr>
        <w:t>’s customary process regarding administrative leave of employees]</w:t>
      </w:r>
    </w:p>
    <w:p w14:paraId="6D98CA96" w14:textId="77777777" w:rsidR="000C56D7" w:rsidRPr="009A623A" w:rsidRDefault="000C56D7" w:rsidP="009A623A">
      <w:pPr>
        <w:ind w:left="720"/>
        <w:rPr>
          <w:rFonts w:asciiTheme="minorHAnsi" w:hAnsiTheme="minorHAnsi" w:cstheme="minorHAnsi"/>
        </w:rPr>
      </w:pPr>
    </w:p>
    <w:p w14:paraId="27768048" w14:textId="77777777" w:rsidR="007438D1" w:rsidRDefault="007438D1" w:rsidP="007438D1">
      <w:pPr>
        <w:pStyle w:val="ListParagraph"/>
        <w:numPr>
          <w:ilvl w:val="0"/>
          <w:numId w:val="5"/>
        </w:numPr>
        <w:rPr>
          <w:rFonts w:asciiTheme="minorHAnsi" w:hAnsiTheme="minorHAnsi" w:cstheme="minorHAnsi"/>
          <w:b/>
          <w:bCs/>
        </w:rPr>
      </w:pPr>
      <w:r>
        <w:rPr>
          <w:rFonts w:asciiTheme="minorHAnsi" w:hAnsiTheme="minorHAnsi" w:cstheme="minorHAnsi"/>
          <w:b/>
          <w:bCs/>
        </w:rPr>
        <w:t xml:space="preserve">Informal Resolution Process </w:t>
      </w:r>
    </w:p>
    <w:p w14:paraId="0824020E" w14:textId="77777777" w:rsidR="007438D1" w:rsidRDefault="007438D1" w:rsidP="007438D1">
      <w:pPr>
        <w:rPr>
          <w:rFonts w:asciiTheme="minorHAnsi" w:hAnsiTheme="minorHAnsi" w:cstheme="minorHAnsi"/>
          <w:b/>
          <w:bCs/>
        </w:rPr>
      </w:pPr>
    </w:p>
    <w:p w14:paraId="686F99E4" w14:textId="28FC743D" w:rsidR="007438D1" w:rsidRDefault="007438D1" w:rsidP="007438D1">
      <w:pPr>
        <w:pStyle w:val="ListParagraph"/>
        <w:numPr>
          <w:ilvl w:val="0"/>
          <w:numId w:val="13"/>
        </w:numPr>
        <w:rPr>
          <w:rFonts w:asciiTheme="minorHAnsi" w:hAnsiTheme="minorHAnsi" w:cstheme="minorHAnsi"/>
        </w:rPr>
      </w:pPr>
      <w:r>
        <w:rPr>
          <w:rFonts w:asciiTheme="minorHAnsi" w:hAnsiTheme="minorHAnsi" w:cstheme="minorHAnsi"/>
        </w:rPr>
        <w:t xml:space="preserve">Informal resolution is </w:t>
      </w:r>
      <w:r w:rsidRPr="009A623A">
        <w:rPr>
          <w:rFonts w:asciiTheme="minorHAnsi" w:hAnsiTheme="minorHAnsi" w:cstheme="minorHAnsi"/>
          <w:u w:val="single"/>
        </w:rPr>
        <w:t>not</w:t>
      </w:r>
      <w:r>
        <w:rPr>
          <w:rFonts w:asciiTheme="minorHAnsi" w:hAnsiTheme="minorHAnsi" w:cstheme="minorHAnsi"/>
        </w:rPr>
        <w:t xml:space="preserve"> permitted in cases where a student is the </w:t>
      </w:r>
      <w:proofErr w:type="gramStart"/>
      <w:r>
        <w:rPr>
          <w:rFonts w:asciiTheme="minorHAnsi" w:hAnsiTheme="minorHAnsi" w:cstheme="minorHAnsi"/>
        </w:rPr>
        <w:t>complainant</w:t>
      </w:r>
      <w:proofErr w:type="gramEnd"/>
      <w:r>
        <w:rPr>
          <w:rFonts w:asciiTheme="minorHAnsi" w:hAnsiTheme="minorHAnsi" w:cstheme="minorHAnsi"/>
        </w:rPr>
        <w:t xml:space="preserve"> and an employee is the respondent</w:t>
      </w:r>
      <w:r w:rsidR="00172158">
        <w:rPr>
          <w:rFonts w:asciiTheme="minorHAnsi" w:hAnsiTheme="minorHAnsi" w:cstheme="minorHAnsi"/>
        </w:rPr>
        <w:t xml:space="preserve"> to alleged sex discrimination or harassment</w:t>
      </w:r>
      <w:r>
        <w:rPr>
          <w:rFonts w:asciiTheme="minorHAnsi" w:hAnsiTheme="minorHAnsi" w:cstheme="minorHAnsi"/>
        </w:rPr>
        <w:t>.</w:t>
      </w:r>
    </w:p>
    <w:p w14:paraId="1C6FB29F" w14:textId="77777777" w:rsidR="007438D1" w:rsidRDefault="007438D1" w:rsidP="007438D1">
      <w:pPr>
        <w:pStyle w:val="ListParagraph"/>
        <w:ind w:left="1080"/>
        <w:rPr>
          <w:rFonts w:asciiTheme="minorHAnsi" w:hAnsiTheme="minorHAnsi" w:cstheme="minorHAnsi"/>
        </w:rPr>
      </w:pPr>
    </w:p>
    <w:p w14:paraId="04243BBB" w14:textId="6729C011" w:rsidR="007438D1" w:rsidRPr="0085182B" w:rsidRDefault="00172158" w:rsidP="0085182B">
      <w:pPr>
        <w:pStyle w:val="ListParagraph"/>
        <w:numPr>
          <w:ilvl w:val="0"/>
          <w:numId w:val="13"/>
        </w:numPr>
        <w:rPr>
          <w:rFonts w:asciiTheme="minorHAnsi" w:hAnsiTheme="minorHAnsi" w:cstheme="minorHAnsi"/>
        </w:rPr>
      </w:pPr>
      <w:r w:rsidRPr="0085182B">
        <w:rPr>
          <w:rFonts w:asciiTheme="minorHAnsi" w:hAnsiTheme="minorHAnsi" w:cstheme="minorHAnsi"/>
        </w:rPr>
        <w:t xml:space="preserve">The </w:t>
      </w:r>
      <w:r w:rsidR="00E6272A">
        <w:rPr>
          <w:rFonts w:asciiTheme="minorHAnsi" w:hAnsiTheme="minorHAnsi" w:cstheme="minorHAnsi"/>
        </w:rPr>
        <w:t>Human Rights</w:t>
      </w:r>
      <w:r w:rsidRPr="0085182B">
        <w:rPr>
          <w:rFonts w:asciiTheme="minorHAnsi" w:hAnsiTheme="minorHAnsi" w:cstheme="minorHAnsi"/>
        </w:rPr>
        <w:t xml:space="preserve"> Officer/Title IX Coordinator may, if appropriate, offer </w:t>
      </w:r>
      <w:r w:rsidR="0085182B" w:rsidRPr="0085182B">
        <w:rPr>
          <w:rFonts w:asciiTheme="minorHAnsi" w:hAnsiTheme="minorHAnsi" w:cstheme="minorHAnsi"/>
        </w:rPr>
        <w:t>the parties the opport</w:t>
      </w:r>
      <w:r w:rsidR="00D50344">
        <w:rPr>
          <w:rFonts w:asciiTheme="minorHAnsi" w:hAnsiTheme="minorHAnsi" w:cstheme="minorHAnsi"/>
        </w:rPr>
        <w:t>unity</w:t>
      </w:r>
      <w:r w:rsidR="0085182B" w:rsidRPr="0085182B">
        <w:rPr>
          <w:rFonts w:asciiTheme="minorHAnsi" w:hAnsiTheme="minorHAnsi" w:cstheme="minorHAnsi"/>
        </w:rPr>
        <w:t xml:space="preserve"> to </w:t>
      </w:r>
      <w:r w:rsidRPr="0085182B">
        <w:rPr>
          <w:rFonts w:asciiTheme="minorHAnsi" w:hAnsiTheme="minorHAnsi" w:cstheme="minorHAnsi"/>
        </w:rPr>
        <w:t xml:space="preserve">resolve the complaint </w:t>
      </w:r>
      <w:r w:rsidR="0085182B" w:rsidRPr="0085182B">
        <w:rPr>
          <w:rFonts w:asciiTheme="minorHAnsi" w:hAnsiTheme="minorHAnsi" w:cstheme="minorHAnsi"/>
        </w:rPr>
        <w:t>through an informal resolution process at any point prior to an investigation or determination of resp</w:t>
      </w:r>
      <w:r w:rsidR="0085182B">
        <w:rPr>
          <w:rFonts w:asciiTheme="minorHAnsi" w:hAnsiTheme="minorHAnsi" w:cstheme="minorHAnsi"/>
        </w:rPr>
        <w:t>o</w:t>
      </w:r>
      <w:r w:rsidR="0085182B" w:rsidRPr="0085182B">
        <w:rPr>
          <w:rFonts w:asciiTheme="minorHAnsi" w:hAnsiTheme="minorHAnsi" w:cstheme="minorHAnsi"/>
        </w:rPr>
        <w:t>nsib</w:t>
      </w:r>
      <w:r w:rsidR="0085182B">
        <w:rPr>
          <w:rFonts w:asciiTheme="minorHAnsi" w:hAnsiTheme="minorHAnsi" w:cstheme="minorHAnsi"/>
        </w:rPr>
        <w:t>i</w:t>
      </w:r>
      <w:r w:rsidR="0085182B" w:rsidRPr="0085182B">
        <w:rPr>
          <w:rFonts w:asciiTheme="minorHAnsi" w:hAnsiTheme="minorHAnsi" w:cstheme="minorHAnsi"/>
        </w:rPr>
        <w:t xml:space="preserve">lity.  Engaging in an </w:t>
      </w:r>
      <w:r w:rsidR="00BD7B67">
        <w:rPr>
          <w:rFonts w:asciiTheme="minorHAnsi" w:hAnsiTheme="minorHAnsi" w:cstheme="minorHAnsi"/>
        </w:rPr>
        <w:t>informal</w:t>
      </w:r>
      <w:r w:rsidR="0085182B" w:rsidRPr="0085182B">
        <w:rPr>
          <w:rFonts w:asciiTheme="minorHAnsi" w:hAnsiTheme="minorHAnsi" w:cstheme="minorHAnsi"/>
        </w:rPr>
        <w:t xml:space="preserve"> resolution process is voluntary on the part of each party</w:t>
      </w:r>
      <w:r w:rsidR="0085182B">
        <w:rPr>
          <w:rFonts w:asciiTheme="minorHAnsi" w:hAnsiTheme="minorHAnsi" w:cstheme="minorHAnsi"/>
        </w:rPr>
        <w:t>.  T</w:t>
      </w:r>
      <w:r w:rsidRPr="0085182B">
        <w:rPr>
          <w:rFonts w:asciiTheme="minorHAnsi" w:hAnsiTheme="minorHAnsi" w:cstheme="minorHAnsi"/>
        </w:rPr>
        <w:t xml:space="preserve">he </w:t>
      </w:r>
      <w:r w:rsidR="00625403">
        <w:rPr>
          <w:rFonts w:asciiTheme="minorHAnsi" w:hAnsiTheme="minorHAnsi" w:cstheme="minorHAnsi"/>
        </w:rPr>
        <w:t>Human Rights</w:t>
      </w:r>
      <w:r w:rsidR="007438D1" w:rsidRPr="0085182B">
        <w:rPr>
          <w:rFonts w:asciiTheme="minorHAnsi" w:hAnsiTheme="minorHAnsi" w:cstheme="minorHAnsi"/>
        </w:rPr>
        <w:t xml:space="preserve"> Officer/Title IX Coordinator </w:t>
      </w:r>
      <w:r w:rsidR="0085182B">
        <w:rPr>
          <w:rFonts w:asciiTheme="minorHAnsi" w:hAnsiTheme="minorHAnsi" w:cstheme="minorHAnsi"/>
        </w:rPr>
        <w:t xml:space="preserve">also </w:t>
      </w:r>
      <w:r w:rsidR="007438D1" w:rsidRPr="0085182B">
        <w:rPr>
          <w:rFonts w:asciiTheme="minorHAnsi" w:hAnsiTheme="minorHAnsi" w:cstheme="minorHAnsi"/>
        </w:rPr>
        <w:t xml:space="preserve">may </w:t>
      </w:r>
      <w:r w:rsidRPr="0085182B">
        <w:rPr>
          <w:rFonts w:asciiTheme="minorHAnsi" w:hAnsiTheme="minorHAnsi" w:cstheme="minorHAnsi"/>
        </w:rPr>
        <w:t xml:space="preserve">decline </w:t>
      </w:r>
      <w:r w:rsidR="0085182B" w:rsidRPr="0085182B">
        <w:rPr>
          <w:rFonts w:asciiTheme="minorHAnsi" w:hAnsiTheme="minorHAnsi" w:cstheme="minorHAnsi"/>
        </w:rPr>
        <w:t xml:space="preserve">to pursue an informal resolution </w:t>
      </w:r>
      <w:r w:rsidR="0085182B">
        <w:rPr>
          <w:rFonts w:asciiTheme="minorHAnsi" w:hAnsiTheme="minorHAnsi" w:cstheme="minorHAnsi"/>
        </w:rPr>
        <w:t xml:space="preserve">despite </w:t>
      </w:r>
      <w:r w:rsidR="0085182B" w:rsidRPr="0085182B">
        <w:rPr>
          <w:rFonts w:asciiTheme="minorHAnsi" w:hAnsiTheme="minorHAnsi" w:cstheme="minorHAnsi"/>
        </w:rPr>
        <w:t xml:space="preserve">a party’s request </w:t>
      </w:r>
      <w:r w:rsidRPr="0085182B">
        <w:rPr>
          <w:rFonts w:asciiTheme="minorHAnsi" w:hAnsiTheme="minorHAnsi" w:cstheme="minorHAnsi"/>
        </w:rPr>
        <w:t xml:space="preserve">(for example, if the </w:t>
      </w:r>
      <w:r w:rsidR="007438D1" w:rsidRPr="0085182B">
        <w:rPr>
          <w:rFonts w:asciiTheme="minorHAnsi" w:hAnsiTheme="minorHAnsi" w:cstheme="minorHAnsi"/>
        </w:rPr>
        <w:t>alleged conduct present</w:t>
      </w:r>
      <w:r w:rsidRPr="0085182B">
        <w:rPr>
          <w:rFonts w:asciiTheme="minorHAnsi" w:hAnsiTheme="minorHAnsi" w:cstheme="minorHAnsi"/>
        </w:rPr>
        <w:t>s</w:t>
      </w:r>
      <w:r w:rsidR="007438D1" w:rsidRPr="0085182B">
        <w:rPr>
          <w:rFonts w:asciiTheme="minorHAnsi" w:hAnsiTheme="minorHAnsi" w:cstheme="minorHAnsi"/>
        </w:rPr>
        <w:t xml:space="preserve"> a future risk of harm to the complainant or others</w:t>
      </w:r>
      <w:r w:rsidRPr="0085182B">
        <w:rPr>
          <w:rFonts w:asciiTheme="minorHAnsi" w:hAnsiTheme="minorHAnsi" w:cstheme="minorHAnsi"/>
        </w:rPr>
        <w:t>)</w:t>
      </w:r>
      <w:r w:rsidR="007438D1" w:rsidRPr="0085182B">
        <w:rPr>
          <w:rFonts w:asciiTheme="minorHAnsi" w:hAnsiTheme="minorHAnsi" w:cstheme="minorHAnsi"/>
        </w:rPr>
        <w:t>.</w:t>
      </w:r>
    </w:p>
    <w:p w14:paraId="7D1430B9" w14:textId="77777777" w:rsidR="007438D1" w:rsidRDefault="007438D1" w:rsidP="007438D1">
      <w:pPr>
        <w:pStyle w:val="ListParagraph"/>
        <w:rPr>
          <w:rFonts w:asciiTheme="minorHAnsi" w:hAnsiTheme="minorHAnsi" w:cstheme="minorHAnsi"/>
        </w:rPr>
      </w:pPr>
    </w:p>
    <w:p w14:paraId="639420FD" w14:textId="77777777" w:rsidR="009668CA" w:rsidRDefault="009668CA" w:rsidP="009668CA">
      <w:pPr>
        <w:pStyle w:val="ListParagraph"/>
        <w:numPr>
          <w:ilvl w:val="0"/>
          <w:numId w:val="13"/>
        </w:numPr>
        <w:rPr>
          <w:rFonts w:asciiTheme="minorHAnsi" w:hAnsiTheme="minorHAnsi" w:cstheme="minorHAnsi"/>
        </w:rPr>
      </w:pPr>
      <w:r w:rsidRPr="009668CA">
        <w:rPr>
          <w:rFonts w:asciiTheme="minorHAnsi" w:hAnsiTheme="minorHAnsi" w:cstheme="minorHAnsi"/>
        </w:rPr>
        <w:t xml:space="preserve">Both (or all) parties must voluntarily agree in writing to participate in an informal resolution process, and a party may withdraw from the process at any time.  </w:t>
      </w:r>
      <w:r>
        <w:rPr>
          <w:rFonts w:asciiTheme="minorHAnsi" w:hAnsiTheme="minorHAnsi" w:cstheme="minorHAnsi"/>
        </w:rPr>
        <w:t>The parties will not be required to attend meetings together unless they voluntarily agree to do so.</w:t>
      </w:r>
    </w:p>
    <w:p w14:paraId="4BFD42EE" w14:textId="77777777" w:rsidR="009668CA" w:rsidRPr="009A623A" w:rsidRDefault="009668CA" w:rsidP="009A623A">
      <w:pPr>
        <w:pStyle w:val="ListParagraph"/>
        <w:rPr>
          <w:rFonts w:asciiTheme="minorHAnsi" w:hAnsiTheme="minorHAnsi" w:cstheme="minorHAnsi"/>
        </w:rPr>
      </w:pPr>
    </w:p>
    <w:p w14:paraId="41AF5745" w14:textId="09D2C363" w:rsidR="007438D1" w:rsidRDefault="008C7295" w:rsidP="007438D1">
      <w:pPr>
        <w:pStyle w:val="ListParagraph"/>
        <w:numPr>
          <w:ilvl w:val="0"/>
          <w:numId w:val="13"/>
        </w:numPr>
        <w:rPr>
          <w:rFonts w:asciiTheme="minorHAnsi" w:hAnsiTheme="minorHAnsi" w:cstheme="minorHAnsi"/>
        </w:rPr>
      </w:pPr>
      <w:r>
        <w:rPr>
          <w:rFonts w:asciiTheme="minorHAnsi" w:hAnsiTheme="minorHAnsi" w:cstheme="minorHAnsi"/>
        </w:rPr>
        <w:t>B</w:t>
      </w:r>
      <w:r w:rsidR="007438D1">
        <w:rPr>
          <w:rFonts w:asciiTheme="minorHAnsi" w:hAnsiTheme="minorHAnsi" w:cstheme="minorHAnsi"/>
        </w:rPr>
        <w:t xml:space="preserve">efore initiating an informal resolution process, </w:t>
      </w: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will ensure that </w:t>
      </w:r>
      <w:r w:rsidR="007438D1">
        <w:rPr>
          <w:rFonts w:asciiTheme="minorHAnsi" w:hAnsiTheme="minorHAnsi" w:cstheme="minorHAnsi"/>
        </w:rPr>
        <w:t xml:space="preserve">the parties </w:t>
      </w:r>
      <w:r>
        <w:rPr>
          <w:rFonts w:asciiTheme="minorHAnsi" w:hAnsiTheme="minorHAnsi" w:cstheme="minorHAnsi"/>
        </w:rPr>
        <w:t xml:space="preserve">receive </w:t>
      </w:r>
      <w:r w:rsidR="007438D1">
        <w:rPr>
          <w:rFonts w:asciiTheme="minorHAnsi" w:hAnsiTheme="minorHAnsi" w:cstheme="minorHAnsi"/>
        </w:rPr>
        <w:t>notice of</w:t>
      </w:r>
      <w:r>
        <w:rPr>
          <w:rFonts w:asciiTheme="minorHAnsi" w:hAnsiTheme="minorHAnsi" w:cstheme="minorHAnsi"/>
        </w:rPr>
        <w:t>:</w:t>
      </w:r>
      <w:r w:rsidR="007438D1">
        <w:rPr>
          <w:rFonts w:asciiTheme="minorHAnsi" w:hAnsiTheme="minorHAnsi" w:cstheme="minorHAnsi"/>
        </w:rPr>
        <w:t xml:space="preserve"> </w:t>
      </w:r>
      <w:r>
        <w:rPr>
          <w:rFonts w:asciiTheme="minorHAnsi" w:hAnsiTheme="minorHAnsi" w:cstheme="minorHAnsi"/>
        </w:rPr>
        <w:t>i.</w:t>
      </w:r>
      <w:r w:rsidR="007438D1">
        <w:rPr>
          <w:rFonts w:asciiTheme="minorHAnsi" w:hAnsiTheme="minorHAnsi" w:cstheme="minorHAnsi"/>
        </w:rPr>
        <w:t xml:space="preserve">) the allegations; </w:t>
      </w:r>
      <w:r>
        <w:rPr>
          <w:rFonts w:asciiTheme="minorHAnsi" w:hAnsiTheme="minorHAnsi" w:cstheme="minorHAnsi"/>
        </w:rPr>
        <w:t>ii.</w:t>
      </w:r>
      <w:r w:rsidR="007438D1">
        <w:rPr>
          <w:rFonts w:asciiTheme="minorHAnsi" w:hAnsiTheme="minorHAnsi" w:cstheme="minorHAnsi"/>
        </w:rPr>
        <w:t xml:space="preserve">) the requirements of the informal resolution process; </w:t>
      </w:r>
      <w:r>
        <w:rPr>
          <w:rFonts w:asciiTheme="minorHAnsi" w:hAnsiTheme="minorHAnsi" w:cstheme="minorHAnsi"/>
        </w:rPr>
        <w:t>ii</w:t>
      </w:r>
      <w:r w:rsidR="00425562">
        <w:rPr>
          <w:rFonts w:asciiTheme="minorHAnsi" w:hAnsiTheme="minorHAnsi" w:cstheme="minorHAnsi"/>
        </w:rPr>
        <w:t>.</w:t>
      </w:r>
      <w:r w:rsidR="007438D1">
        <w:rPr>
          <w:rFonts w:asciiTheme="minorHAnsi" w:hAnsiTheme="minorHAnsi" w:cstheme="minorHAnsi"/>
        </w:rPr>
        <w:t xml:space="preserve">) </w:t>
      </w:r>
      <w:r>
        <w:rPr>
          <w:rFonts w:asciiTheme="minorHAnsi" w:hAnsiTheme="minorHAnsi" w:cstheme="minorHAnsi"/>
        </w:rPr>
        <w:t xml:space="preserve">the right of </w:t>
      </w:r>
      <w:r w:rsidR="007438D1">
        <w:rPr>
          <w:rFonts w:asciiTheme="minorHAnsi" w:hAnsiTheme="minorHAnsi" w:cstheme="minorHAnsi"/>
        </w:rPr>
        <w:t xml:space="preserve">any party to withdraw from the process and initiate or resume the investigation process; </w:t>
      </w:r>
      <w:r>
        <w:rPr>
          <w:rFonts w:asciiTheme="minorHAnsi" w:hAnsiTheme="minorHAnsi" w:cstheme="minorHAnsi"/>
        </w:rPr>
        <w:t>iv.</w:t>
      </w:r>
      <w:r w:rsidR="007438D1">
        <w:rPr>
          <w:rFonts w:asciiTheme="minorHAnsi" w:hAnsiTheme="minorHAnsi" w:cstheme="minorHAnsi"/>
        </w:rPr>
        <w:t xml:space="preserve">) that the parties’ agreement to an informal resolution would preclude them from initiating or resuming the investigation; </w:t>
      </w:r>
      <w:r>
        <w:rPr>
          <w:rFonts w:asciiTheme="minorHAnsi" w:hAnsiTheme="minorHAnsi" w:cstheme="minorHAnsi"/>
        </w:rPr>
        <w:t>v.</w:t>
      </w:r>
      <w:r w:rsidR="007438D1">
        <w:rPr>
          <w:rFonts w:asciiTheme="minorHAnsi" w:hAnsiTheme="minorHAnsi" w:cstheme="minorHAnsi"/>
        </w:rPr>
        <w:t xml:space="preserve">) potential terms that may be requested or offered in an informal resolution agreement, including notice that an agreement is binding on the parties; and </w:t>
      </w:r>
      <w:r>
        <w:rPr>
          <w:rFonts w:asciiTheme="minorHAnsi" w:hAnsiTheme="minorHAnsi" w:cstheme="minorHAnsi"/>
        </w:rPr>
        <w:t>vi.</w:t>
      </w:r>
      <w:r w:rsidR="007438D1">
        <w:rPr>
          <w:rFonts w:asciiTheme="minorHAnsi" w:hAnsiTheme="minorHAnsi" w:cstheme="minorHAnsi"/>
        </w:rPr>
        <w:t xml:space="preserve">) what information the school </w:t>
      </w:r>
      <w:r w:rsidR="00D50344">
        <w:rPr>
          <w:rFonts w:asciiTheme="minorHAnsi" w:hAnsiTheme="minorHAnsi" w:cstheme="minorHAnsi"/>
        </w:rPr>
        <w:t>district</w:t>
      </w:r>
      <w:r w:rsidR="007438D1">
        <w:rPr>
          <w:rFonts w:asciiTheme="minorHAnsi" w:hAnsiTheme="minorHAnsi" w:cstheme="minorHAnsi"/>
        </w:rPr>
        <w:t xml:space="preserve"> will maintain regarding the informal resolution process.</w:t>
      </w:r>
    </w:p>
    <w:p w14:paraId="52BE8C5D" w14:textId="77777777" w:rsidR="009668CA" w:rsidRDefault="009668CA" w:rsidP="009668CA">
      <w:pPr>
        <w:pStyle w:val="ListParagraph"/>
        <w:ind w:left="1080"/>
        <w:rPr>
          <w:rFonts w:asciiTheme="minorHAnsi" w:hAnsiTheme="minorHAnsi" w:cstheme="minorHAnsi"/>
        </w:rPr>
      </w:pPr>
    </w:p>
    <w:p w14:paraId="6D8FA800" w14:textId="6DC61C92" w:rsidR="009668CA" w:rsidRDefault="009668CA" w:rsidP="009A623A">
      <w:pPr>
        <w:pStyle w:val="ListParagraph"/>
        <w:ind w:left="1080"/>
        <w:rPr>
          <w:rFonts w:asciiTheme="minorHAnsi" w:hAnsiTheme="minorHAnsi" w:cstheme="minorHAnsi"/>
        </w:rPr>
      </w:pPr>
      <w:r>
        <w:rPr>
          <w:rFonts w:asciiTheme="minorHAnsi" w:hAnsiTheme="minorHAnsi" w:cstheme="minorHAnsi"/>
        </w:rPr>
        <w:t xml:space="preserve">[Note: Informal resolutions can take many forms depending on the particular case, including but not limited </w:t>
      </w:r>
      <w:proofErr w:type="gramStart"/>
      <w:r>
        <w:rPr>
          <w:rFonts w:asciiTheme="minorHAnsi" w:hAnsiTheme="minorHAnsi" w:cstheme="minorHAnsi"/>
        </w:rPr>
        <w:t>to:</w:t>
      </w:r>
      <w:proofErr w:type="gramEnd"/>
      <w:r>
        <w:rPr>
          <w:rFonts w:asciiTheme="minorHAnsi" w:hAnsiTheme="minorHAnsi" w:cstheme="minorHAnsi"/>
        </w:rPr>
        <w:t xml:space="preserve"> restrictions on contact between the parties; facilitated discussions between the parties; restorative justice; </w:t>
      </w:r>
      <w:r w:rsidR="00BA0A46">
        <w:rPr>
          <w:rFonts w:asciiTheme="minorHAnsi" w:hAnsiTheme="minorHAnsi" w:cstheme="minorHAnsi"/>
        </w:rPr>
        <w:t>acknowledgment</w:t>
      </w:r>
      <w:r>
        <w:rPr>
          <w:rFonts w:asciiTheme="minorHAnsi" w:hAnsiTheme="minorHAnsi" w:cstheme="minorHAnsi"/>
        </w:rPr>
        <w:t xml:space="preserve"> of responsibility by a respondent; apologies; restrictions on attendance or participation </w:t>
      </w:r>
      <w:r>
        <w:rPr>
          <w:rFonts w:asciiTheme="minorHAnsi" w:hAnsiTheme="minorHAnsi" w:cstheme="minorHAnsi"/>
        </w:rPr>
        <w:lastRenderedPageBreak/>
        <w:t xml:space="preserve">in programs and activities; disciplinary actions or requirements to engage in specific services; or supportive measures.]  </w:t>
      </w:r>
    </w:p>
    <w:p w14:paraId="46E2F6FB" w14:textId="3B2CFE9D" w:rsidR="009668CA" w:rsidRDefault="009668CA" w:rsidP="009668CA">
      <w:pPr>
        <w:pStyle w:val="ListParagraph"/>
        <w:ind w:left="1080"/>
        <w:rPr>
          <w:rFonts w:asciiTheme="minorHAnsi" w:hAnsiTheme="minorHAnsi" w:cstheme="minorHAnsi"/>
        </w:rPr>
      </w:pPr>
    </w:p>
    <w:p w14:paraId="220A335D" w14:textId="4EDD9042" w:rsidR="009668CA" w:rsidRDefault="009668CA" w:rsidP="009668CA">
      <w:pPr>
        <w:pStyle w:val="ListParagraph"/>
        <w:numPr>
          <w:ilvl w:val="0"/>
          <w:numId w:val="13"/>
        </w:numPr>
        <w:rPr>
          <w:rFonts w:asciiTheme="minorHAnsi" w:hAnsiTheme="minorHAnsi" w:cstheme="minorHAnsi"/>
        </w:rPr>
      </w:pPr>
      <w:r>
        <w:rPr>
          <w:rFonts w:asciiTheme="minorHAnsi" w:hAnsiTheme="minorHAnsi" w:cstheme="minorHAnsi"/>
        </w:rPr>
        <w:t xml:space="preserve">The facilitator for the informal resolution process must be trained; cannot be the same person as the investigator or decisionmaker in the matter; and must not have a conflict of interest or bias regarding parties to such matters generally or to an individual complainant or respondent.  </w:t>
      </w:r>
    </w:p>
    <w:p w14:paraId="6ADB2787" w14:textId="77777777" w:rsidR="007438D1" w:rsidRDefault="007438D1" w:rsidP="007438D1">
      <w:pPr>
        <w:pStyle w:val="ListParagraph"/>
        <w:rPr>
          <w:rFonts w:asciiTheme="minorHAnsi" w:hAnsiTheme="minorHAnsi" w:cstheme="minorHAnsi"/>
        </w:rPr>
      </w:pPr>
    </w:p>
    <w:p w14:paraId="04F3A403" w14:textId="49D6C8ED" w:rsidR="007438D1" w:rsidRDefault="007438D1" w:rsidP="007438D1">
      <w:pPr>
        <w:pStyle w:val="ListParagraph"/>
        <w:numPr>
          <w:ilvl w:val="0"/>
          <w:numId w:val="13"/>
        </w:numPr>
        <w:rPr>
          <w:rFonts w:asciiTheme="minorHAnsi" w:hAnsiTheme="minorHAnsi" w:cstheme="minorHAnsi"/>
        </w:rPr>
      </w:pPr>
      <w:r>
        <w:rPr>
          <w:rFonts w:asciiTheme="minorHAnsi" w:hAnsiTheme="minorHAnsi" w:cstheme="minorHAnsi"/>
        </w:rPr>
        <w:t xml:space="preserve">The Superintendent must agree to the terms of any informal resolution reached between the parties, considering whether the resolution is in the best interest of the parties and the school </w:t>
      </w:r>
      <w:r w:rsidR="00D50344">
        <w:rPr>
          <w:rFonts w:asciiTheme="minorHAnsi" w:hAnsiTheme="minorHAnsi" w:cstheme="minorHAnsi"/>
        </w:rPr>
        <w:t>district</w:t>
      </w:r>
      <w:r>
        <w:rPr>
          <w:rFonts w:asciiTheme="minorHAnsi" w:hAnsiTheme="minorHAnsi" w:cstheme="minorHAnsi"/>
        </w:rPr>
        <w:t xml:space="preserve"> </w:t>
      </w:r>
      <w:proofErr w:type="gramStart"/>
      <w:r>
        <w:rPr>
          <w:rFonts w:asciiTheme="minorHAnsi" w:hAnsiTheme="minorHAnsi" w:cstheme="minorHAnsi"/>
        </w:rPr>
        <w:t>in light of</w:t>
      </w:r>
      <w:proofErr w:type="gramEnd"/>
      <w:r>
        <w:rPr>
          <w:rFonts w:asciiTheme="minorHAnsi" w:hAnsiTheme="minorHAnsi" w:cstheme="minorHAnsi"/>
        </w:rPr>
        <w:t xml:space="preserve"> the particular circumstances</w:t>
      </w:r>
      <w:r w:rsidR="00425562">
        <w:rPr>
          <w:rFonts w:asciiTheme="minorHAnsi" w:hAnsiTheme="minorHAnsi" w:cstheme="minorHAnsi"/>
        </w:rPr>
        <w:t xml:space="preserve">, </w:t>
      </w:r>
      <w:r>
        <w:rPr>
          <w:rFonts w:asciiTheme="minorHAnsi" w:hAnsiTheme="minorHAnsi" w:cstheme="minorHAnsi"/>
        </w:rPr>
        <w:t>applicable laws/regulations</w:t>
      </w:r>
      <w:r w:rsidR="00425562">
        <w:rPr>
          <w:rFonts w:asciiTheme="minorHAnsi" w:hAnsiTheme="minorHAnsi" w:cstheme="minorHAnsi"/>
        </w:rPr>
        <w:t>,</w:t>
      </w:r>
      <w:r>
        <w:rPr>
          <w:rFonts w:asciiTheme="minorHAnsi" w:hAnsiTheme="minorHAnsi" w:cstheme="minorHAnsi"/>
        </w:rPr>
        <w:t xml:space="preserve"> and Board policies.</w:t>
      </w:r>
    </w:p>
    <w:p w14:paraId="11E7AC1C" w14:textId="77777777" w:rsidR="007438D1" w:rsidRDefault="007438D1" w:rsidP="007438D1">
      <w:pPr>
        <w:pStyle w:val="ListParagraph"/>
        <w:rPr>
          <w:rFonts w:asciiTheme="minorHAnsi" w:hAnsiTheme="minorHAnsi" w:cstheme="minorHAnsi"/>
        </w:rPr>
      </w:pPr>
    </w:p>
    <w:p w14:paraId="7FC2574E" w14:textId="56A1CF56" w:rsidR="007438D1" w:rsidRDefault="007438D1" w:rsidP="007438D1">
      <w:pPr>
        <w:pStyle w:val="ListParagraph"/>
        <w:numPr>
          <w:ilvl w:val="0"/>
          <w:numId w:val="13"/>
        </w:numPr>
        <w:rPr>
          <w:rFonts w:asciiTheme="minorHAnsi" w:hAnsiTheme="minorHAnsi" w:cstheme="minorHAnsi"/>
        </w:rPr>
      </w:pPr>
      <w:r>
        <w:rPr>
          <w:rFonts w:asciiTheme="minorHAnsi" w:hAnsiTheme="minorHAnsi" w:cstheme="minorHAnsi"/>
        </w:rPr>
        <w:t xml:space="preserve">If an informal resolution agreement is reached, it will be </w:t>
      </w:r>
      <w:r w:rsidR="00425562">
        <w:rPr>
          <w:rFonts w:asciiTheme="minorHAnsi" w:hAnsiTheme="minorHAnsi" w:cstheme="minorHAnsi"/>
        </w:rPr>
        <w:t xml:space="preserve">agreed to in writing </w:t>
      </w:r>
      <w:r>
        <w:rPr>
          <w:rFonts w:asciiTheme="minorHAnsi" w:hAnsiTheme="minorHAnsi" w:cstheme="minorHAnsi"/>
        </w:rPr>
        <w:t xml:space="preserve">by both parties and the </w:t>
      </w:r>
      <w:r w:rsidR="00625403">
        <w:rPr>
          <w:rFonts w:asciiTheme="minorHAnsi" w:hAnsiTheme="minorHAnsi" w:cstheme="minorHAnsi"/>
        </w:rPr>
        <w:t>Human Rights</w:t>
      </w:r>
      <w:r>
        <w:rPr>
          <w:rFonts w:asciiTheme="minorHAnsi" w:hAnsiTheme="minorHAnsi" w:cstheme="minorHAnsi"/>
        </w:rPr>
        <w:t xml:space="preserve"> Office/Title IX Coordinator. Any such agreement is final and binding on the parties.</w:t>
      </w:r>
    </w:p>
    <w:p w14:paraId="2DF197DD" w14:textId="77777777" w:rsidR="007438D1" w:rsidRDefault="007438D1" w:rsidP="007438D1">
      <w:pPr>
        <w:rPr>
          <w:rFonts w:asciiTheme="minorHAnsi" w:hAnsiTheme="minorHAnsi" w:cstheme="minorHAnsi"/>
          <w:highlight w:val="yellow"/>
        </w:rPr>
      </w:pPr>
    </w:p>
    <w:p w14:paraId="285BB84D" w14:textId="77777777" w:rsidR="007438D1" w:rsidRDefault="007438D1" w:rsidP="007438D1">
      <w:pPr>
        <w:pStyle w:val="ListParagraph"/>
        <w:numPr>
          <w:ilvl w:val="0"/>
          <w:numId w:val="5"/>
        </w:numPr>
        <w:rPr>
          <w:rFonts w:asciiTheme="minorHAnsi" w:hAnsiTheme="minorHAnsi" w:cstheme="minorHAnsi"/>
          <w:b/>
          <w:bCs/>
        </w:rPr>
      </w:pPr>
      <w:r>
        <w:rPr>
          <w:rFonts w:asciiTheme="minorHAnsi" w:hAnsiTheme="minorHAnsi" w:cstheme="minorHAnsi"/>
          <w:b/>
          <w:bCs/>
        </w:rPr>
        <w:t>Investigation Process</w:t>
      </w:r>
    </w:p>
    <w:p w14:paraId="61BA3298" w14:textId="77777777" w:rsidR="007438D1" w:rsidRDefault="007438D1" w:rsidP="007438D1">
      <w:pPr>
        <w:rPr>
          <w:rFonts w:asciiTheme="minorHAnsi" w:hAnsiTheme="minorHAnsi" w:cstheme="minorHAnsi"/>
          <w:b/>
          <w:bCs/>
        </w:rPr>
      </w:pPr>
    </w:p>
    <w:p w14:paraId="096EDD60" w14:textId="3F5BEF0E" w:rsidR="004D4838" w:rsidRPr="00922A3D" w:rsidRDefault="007438D1" w:rsidP="004D4838">
      <w:pPr>
        <w:pStyle w:val="ListParagraph"/>
        <w:numPr>
          <w:ilvl w:val="0"/>
          <w:numId w:val="14"/>
        </w:numPr>
        <w:rPr>
          <w:rFonts w:asciiTheme="minorHAnsi" w:hAnsiTheme="minorHAnsi" w:cstheme="minorHAnsi"/>
        </w:rPr>
      </w:pPr>
      <w:r>
        <w:rPr>
          <w:rFonts w:asciiTheme="minorHAnsi" w:hAnsiTheme="minorHAnsi" w:cstheme="minorHAnsi"/>
        </w:rPr>
        <w:t xml:space="preserve">The complaint will be investigated by a trained internal or external individual designated by the Superintendent and the </w:t>
      </w:r>
      <w:r w:rsidR="00625403">
        <w:rPr>
          <w:rFonts w:asciiTheme="minorHAnsi" w:hAnsiTheme="minorHAnsi" w:cstheme="minorHAnsi"/>
        </w:rPr>
        <w:t>Human Rights</w:t>
      </w:r>
      <w:r>
        <w:rPr>
          <w:rFonts w:asciiTheme="minorHAnsi" w:hAnsiTheme="minorHAnsi" w:cstheme="minorHAnsi"/>
        </w:rPr>
        <w:t xml:space="preserve"> Officer/Title IX Coordinator.  The investigator shall not have a conflict of interest or bias against complainants or respondents generally, or an individual complainant or respondent</w:t>
      </w:r>
      <w:r w:rsidR="004D4838">
        <w:rPr>
          <w:rFonts w:asciiTheme="minorHAnsi" w:hAnsiTheme="minorHAnsi" w:cstheme="minorHAnsi"/>
        </w:rPr>
        <w:t xml:space="preserve">, and will consult with the </w:t>
      </w:r>
      <w:r w:rsidR="00625403">
        <w:rPr>
          <w:rFonts w:asciiTheme="minorHAnsi" w:hAnsiTheme="minorHAnsi" w:cstheme="minorHAnsi"/>
        </w:rPr>
        <w:t>Human Rights</w:t>
      </w:r>
      <w:r w:rsidR="004D4838">
        <w:rPr>
          <w:rFonts w:asciiTheme="minorHAnsi" w:hAnsiTheme="minorHAnsi" w:cstheme="minorHAnsi"/>
        </w:rPr>
        <w:t xml:space="preserve"> Officer/Title IX Coordinator during the investigation process.</w:t>
      </w:r>
    </w:p>
    <w:p w14:paraId="3FE6E66D" w14:textId="370FCB58" w:rsidR="004D4838" w:rsidRPr="00922A3D" w:rsidRDefault="004D4838" w:rsidP="009A623A">
      <w:pPr>
        <w:pStyle w:val="ListParagraph"/>
        <w:ind w:left="1080"/>
        <w:rPr>
          <w:rFonts w:asciiTheme="minorHAnsi" w:hAnsiTheme="minorHAnsi" w:cstheme="minorHAnsi"/>
        </w:rPr>
      </w:pPr>
    </w:p>
    <w:p w14:paraId="2A0F13C7" w14:textId="5A176A1A" w:rsidR="007438D1" w:rsidRPr="009A623A" w:rsidRDefault="007438D1" w:rsidP="009A623A">
      <w:pPr>
        <w:pStyle w:val="ListParagraph"/>
        <w:numPr>
          <w:ilvl w:val="0"/>
          <w:numId w:val="14"/>
        </w:numPr>
        <w:rPr>
          <w:rFonts w:asciiTheme="minorHAnsi" w:hAnsiTheme="minorHAnsi" w:cstheme="minorHAnsi"/>
        </w:rPr>
      </w:pPr>
      <w:r w:rsidRPr="009A623A">
        <w:rPr>
          <w:rFonts w:asciiTheme="minorHAnsi" w:hAnsiTheme="minorHAnsi" w:cstheme="minorHAnsi"/>
        </w:rPr>
        <w:t>Any complaint about an employee who holds a supervisory position will be investigated by a person not subject to that supervisor’s authority.  Any complaint about the Superintendent will be submitted to the Board Chair, who will consult with legal counsel concerning the handling and investigation of the complaint.</w:t>
      </w:r>
    </w:p>
    <w:p w14:paraId="1F7680ED" w14:textId="77777777" w:rsidR="007438D1" w:rsidRPr="00922A3D" w:rsidRDefault="007438D1" w:rsidP="007438D1">
      <w:pPr>
        <w:rPr>
          <w:rFonts w:asciiTheme="minorHAnsi" w:hAnsiTheme="minorHAnsi" w:cstheme="minorHAnsi"/>
        </w:rPr>
      </w:pPr>
    </w:p>
    <w:p w14:paraId="7C39A136" w14:textId="4840BD32" w:rsidR="007438D1" w:rsidRDefault="007438D1" w:rsidP="007438D1">
      <w:pPr>
        <w:pStyle w:val="ListParagraph"/>
        <w:numPr>
          <w:ilvl w:val="0"/>
          <w:numId w:val="14"/>
        </w:numPr>
        <w:rPr>
          <w:rFonts w:asciiTheme="minorHAnsi" w:hAnsiTheme="minorHAnsi" w:cstheme="minorHAnsi"/>
        </w:rPr>
      </w:pPr>
      <w:r w:rsidRPr="00922A3D">
        <w:rPr>
          <w:rFonts w:asciiTheme="minorHAnsi" w:hAnsiTheme="minorHAnsi" w:cstheme="minorHAnsi"/>
        </w:rPr>
        <w:t xml:space="preserve">The burden is on the school </w:t>
      </w:r>
      <w:r w:rsidR="00D50344">
        <w:rPr>
          <w:rFonts w:asciiTheme="minorHAnsi" w:hAnsiTheme="minorHAnsi" w:cstheme="minorHAnsi"/>
        </w:rPr>
        <w:t>district</w:t>
      </w:r>
      <w:r w:rsidRPr="00922A3D">
        <w:rPr>
          <w:rFonts w:asciiTheme="minorHAnsi" w:hAnsiTheme="minorHAnsi" w:cstheme="minorHAnsi"/>
        </w:rPr>
        <w:t>, and not the parties</w:t>
      </w:r>
      <w:r>
        <w:rPr>
          <w:rFonts w:asciiTheme="minorHAnsi" w:hAnsiTheme="minorHAnsi" w:cstheme="minorHAnsi"/>
        </w:rPr>
        <w:t xml:space="preserve">, to gather sufficient evidence </w:t>
      </w:r>
      <w:r w:rsidR="00922A3D">
        <w:rPr>
          <w:rFonts w:asciiTheme="minorHAnsi" w:hAnsiTheme="minorHAnsi" w:cstheme="minorHAnsi"/>
        </w:rPr>
        <w:t>(th</w:t>
      </w:r>
      <w:r w:rsidR="00DB4413">
        <w:rPr>
          <w:rFonts w:asciiTheme="minorHAnsi" w:hAnsiTheme="minorHAnsi" w:cstheme="minorHAnsi"/>
        </w:rPr>
        <w:t>r</w:t>
      </w:r>
      <w:r w:rsidR="00922A3D">
        <w:rPr>
          <w:rFonts w:asciiTheme="minorHAnsi" w:hAnsiTheme="minorHAnsi" w:cstheme="minorHAnsi"/>
        </w:rPr>
        <w:t xml:space="preserve">ough the investigation) </w:t>
      </w:r>
      <w:proofErr w:type="gramStart"/>
      <w:r w:rsidR="00922A3D">
        <w:rPr>
          <w:rFonts w:asciiTheme="minorHAnsi" w:hAnsiTheme="minorHAnsi" w:cstheme="minorHAnsi"/>
        </w:rPr>
        <w:t xml:space="preserve">in order </w:t>
      </w:r>
      <w:r>
        <w:rPr>
          <w:rFonts w:asciiTheme="minorHAnsi" w:hAnsiTheme="minorHAnsi" w:cstheme="minorHAnsi"/>
        </w:rPr>
        <w:t>to</w:t>
      </w:r>
      <w:proofErr w:type="gramEnd"/>
      <w:r>
        <w:rPr>
          <w:rFonts w:asciiTheme="minorHAnsi" w:hAnsiTheme="minorHAnsi" w:cstheme="minorHAnsi"/>
        </w:rPr>
        <w:t xml:space="preserve"> determin</w:t>
      </w:r>
      <w:r w:rsidR="00922A3D">
        <w:rPr>
          <w:rFonts w:asciiTheme="minorHAnsi" w:hAnsiTheme="minorHAnsi" w:cstheme="minorHAnsi"/>
        </w:rPr>
        <w:t>e</w:t>
      </w:r>
      <w:r>
        <w:rPr>
          <w:rFonts w:asciiTheme="minorHAnsi" w:hAnsiTheme="minorHAnsi" w:cstheme="minorHAnsi"/>
        </w:rPr>
        <w:t xml:space="preserve"> whether illegal discrimination or harassment occurred.</w:t>
      </w:r>
    </w:p>
    <w:p w14:paraId="49EAA108" w14:textId="77777777" w:rsidR="007438D1" w:rsidRDefault="007438D1" w:rsidP="007438D1">
      <w:pPr>
        <w:pStyle w:val="ListParagraph"/>
        <w:rPr>
          <w:rFonts w:asciiTheme="minorHAnsi" w:hAnsiTheme="minorHAnsi" w:cstheme="minorHAnsi"/>
        </w:rPr>
      </w:pPr>
    </w:p>
    <w:p w14:paraId="0340188A" w14:textId="111E12C2" w:rsidR="007438D1" w:rsidRDefault="00F92A76" w:rsidP="007438D1">
      <w:pPr>
        <w:pStyle w:val="ListParagraph"/>
        <w:numPr>
          <w:ilvl w:val="0"/>
          <w:numId w:val="14"/>
        </w:numPr>
        <w:rPr>
          <w:rFonts w:asciiTheme="minorHAnsi" w:hAnsiTheme="minorHAnsi" w:cstheme="minorHAnsi"/>
          <w:b/>
          <w:bCs/>
        </w:rPr>
      </w:pPr>
      <w:r>
        <w:rPr>
          <w:rFonts w:asciiTheme="minorHAnsi" w:hAnsiTheme="minorHAnsi" w:cstheme="minorHAnsi"/>
        </w:rPr>
        <w:t xml:space="preserve">The investigator shall provide an opportunity for the complainant and respondent to be heard as part of the investigation. </w:t>
      </w:r>
      <w:r w:rsidR="007438D1">
        <w:rPr>
          <w:rFonts w:asciiTheme="minorHAnsi" w:hAnsiTheme="minorHAnsi" w:cstheme="minorHAnsi"/>
        </w:rPr>
        <w:t>The parties will not be required to attend meetings together.</w:t>
      </w:r>
    </w:p>
    <w:p w14:paraId="4CFA0DB2" w14:textId="77777777" w:rsidR="007438D1" w:rsidRDefault="007438D1" w:rsidP="007438D1">
      <w:pPr>
        <w:pStyle w:val="ListParagraph"/>
        <w:rPr>
          <w:rFonts w:asciiTheme="minorHAnsi" w:hAnsiTheme="minorHAnsi" w:cstheme="minorHAnsi"/>
          <w:b/>
          <w:bCs/>
        </w:rPr>
      </w:pPr>
    </w:p>
    <w:p w14:paraId="2FEC3BE9" w14:textId="75726873" w:rsidR="007438D1" w:rsidRDefault="007438D1" w:rsidP="007438D1">
      <w:pPr>
        <w:pStyle w:val="ListParagraph"/>
        <w:numPr>
          <w:ilvl w:val="0"/>
          <w:numId w:val="14"/>
        </w:numPr>
        <w:rPr>
          <w:rFonts w:asciiTheme="minorHAnsi" w:hAnsiTheme="minorHAnsi" w:cstheme="minorHAnsi"/>
          <w:b/>
          <w:bCs/>
        </w:rPr>
      </w:pPr>
      <w:r>
        <w:rPr>
          <w:rFonts w:asciiTheme="minorHAnsi" w:hAnsiTheme="minorHAnsi" w:cstheme="minorHAnsi"/>
        </w:rPr>
        <w:t xml:space="preserve">The parties may suggest </w:t>
      </w:r>
      <w:r w:rsidR="00BA0A46">
        <w:rPr>
          <w:rFonts w:asciiTheme="minorHAnsi" w:hAnsiTheme="minorHAnsi" w:cstheme="minorHAnsi"/>
        </w:rPr>
        <w:t>witnesses</w:t>
      </w:r>
      <w:r>
        <w:rPr>
          <w:rFonts w:asciiTheme="minorHAnsi" w:hAnsiTheme="minorHAnsi" w:cstheme="minorHAnsi"/>
        </w:rPr>
        <w:t xml:space="preserve"> be interviewed and/or submit materials that they believe are relevant to the allegations and complaint.</w:t>
      </w:r>
    </w:p>
    <w:p w14:paraId="14C326C0" w14:textId="77777777" w:rsidR="007438D1" w:rsidRDefault="007438D1" w:rsidP="007438D1">
      <w:pPr>
        <w:rPr>
          <w:rFonts w:asciiTheme="minorHAnsi" w:hAnsiTheme="minorHAnsi" w:cstheme="minorHAnsi"/>
          <w:b/>
          <w:bCs/>
        </w:rPr>
      </w:pPr>
    </w:p>
    <w:p w14:paraId="5ADC33D2" w14:textId="3FFAA45F" w:rsidR="007438D1" w:rsidRPr="0083733E" w:rsidRDefault="007438D1" w:rsidP="009A623A">
      <w:pPr>
        <w:pStyle w:val="ListParagraph"/>
        <w:numPr>
          <w:ilvl w:val="0"/>
          <w:numId w:val="14"/>
        </w:numPr>
        <w:rPr>
          <w:rFonts w:asciiTheme="minorHAnsi" w:hAnsiTheme="minorHAnsi" w:cstheme="minorHAnsi"/>
          <w:b/>
          <w:bCs/>
        </w:rPr>
      </w:pPr>
      <w:r w:rsidRPr="001055C5">
        <w:rPr>
          <w:rFonts w:asciiTheme="minorHAnsi" w:hAnsiTheme="minorHAnsi" w:cstheme="minorHAnsi"/>
        </w:rPr>
        <w:t xml:space="preserve">The investigator will evaluate evidence that is relevant and not otherwise impermissible, including both inculpatory and exculpatory evidence.  Credibility </w:t>
      </w:r>
      <w:r w:rsidRPr="001055C5">
        <w:rPr>
          <w:rFonts w:asciiTheme="minorHAnsi" w:hAnsiTheme="minorHAnsi" w:cstheme="minorHAnsi"/>
        </w:rPr>
        <w:lastRenderedPageBreak/>
        <w:t>determinations will not be based on a person’s status as a complainant, respondent, or witness.</w:t>
      </w:r>
    </w:p>
    <w:p w14:paraId="04ABC85F" w14:textId="77777777" w:rsidR="0083733E" w:rsidRPr="0083733E" w:rsidRDefault="0083733E" w:rsidP="0083733E">
      <w:pPr>
        <w:pStyle w:val="ListParagraph"/>
        <w:rPr>
          <w:rFonts w:asciiTheme="minorHAnsi" w:hAnsiTheme="minorHAnsi" w:cstheme="minorHAnsi"/>
          <w:b/>
          <w:bCs/>
        </w:rPr>
      </w:pPr>
    </w:p>
    <w:p w14:paraId="20400899" w14:textId="2CDB12E7" w:rsidR="0083733E" w:rsidRPr="009975F3" w:rsidRDefault="0083733E" w:rsidP="0083733E">
      <w:pPr>
        <w:pStyle w:val="ListParagraph"/>
        <w:numPr>
          <w:ilvl w:val="1"/>
          <w:numId w:val="14"/>
        </w:numPr>
        <w:rPr>
          <w:rFonts w:asciiTheme="minorHAnsi" w:hAnsiTheme="minorHAnsi" w:cstheme="minorHAnsi"/>
          <w:b/>
          <w:bCs/>
        </w:rPr>
      </w:pPr>
      <w:r w:rsidRPr="009975F3">
        <w:rPr>
          <w:rFonts w:asciiTheme="minorHAnsi" w:hAnsiTheme="minorHAnsi" w:cstheme="minorHAnsi"/>
        </w:rPr>
        <w:t>The Title IX regulations define “relevant” as “related to the allegations of sex discrimination under investigation</w:t>
      </w:r>
      <w:r>
        <w:rPr>
          <w:rFonts w:asciiTheme="minorHAnsi" w:hAnsiTheme="minorHAnsi" w:cstheme="minorHAnsi"/>
        </w:rPr>
        <w:t xml:space="preserve">. </w:t>
      </w:r>
      <w:r w:rsidRPr="009975F3">
        <w:rPr>
          <w:rFonts w:asciiTheme="minorHAnsi" w:hAnsiTheme="minorHAnsi" w:cstheme="minorHAnsi"/>
        </w:rPr>
        <w:t>Questions are relevant when they seek evidence that may aid in showing whether the alleged sex discrimination occurred, and evidence is relevant when it may aid a decisionmaker in determining whether the alleged sex discrimination occurred.”</w:t>
      </w:r>
    </w:p>
    <w:p w14:paraId="04193635" w14:textId="77777777" w:rsidR="007438D1" w:rsidRDefault="007438D1" w:rsidP="007438D1">
      <w:pPr>
        <w:pStyle w:val="ListParagraph"/>
        <w:rPr>
          <w:rFonts w:asciiTheme="minorHAnsi" w:hAnsiTheme="minorHAnsi" w:cstheme="minorHAnsi"/>
          <w:b/>
          <w:bCs/>
        </w:rPr>
      </w:pPr>
    </w:p>
    <w:p w14:paraId="564140B5" w14:textId="44899A2E" w:rsidR="007438D1" w:rsidRDefault="007438D1" w:rsidP="007438D1">
      <w:pPr>
        <w:pStyle w:val="ListParagraph"/>
        <w:numPr>
          <w:ilvl w:val="0"/>
          <w:numId w:val="14"/>
        </w:numPr>
        <w:rPr>
          <w:rFonts w:asciiTheme="minorHAnsi" w:hAnsiTheme="minorHAnsi" w:cstheme="minorHAnsi"/>
          <w:b/>
          <w:bCs/>
        </w:rPr>
      </w:pPr>
      <w:r>
        <w:rPr>
          <w:rFonts w:asciiTheme="minorHAnsi" w:hAnsiTheme="minorHAnsi" w:cstheme="minorHAnsi"/>
        </w:rPr>
        <w:t>The following types of evidence, and questions seeking that evidence, are impermissible:</w:t>
      </w:r>
    </w:p>
    <w:p w14:paraId="205C3519" w14:textId="77777777" w:rsidR="007438D1" w:rsidRDefault="007438D1" w:rsidP="007438D1">
      <w:pPr>
        <w:pStyle w:val="ListParagraph"/>
        <w:rPr>
          <w:rFonts w:asciiTheme="minorHAnsi" w:hAnsiTheme="minorHAnsi" w:cstheme="minorHAnsi"/>
          <w:b/>
          <w:bCs/>
        </w:rPr>
      </w:pPr>
    </w:p>
    <w:p w14:paraId="0C6DD5A7" w14:textId="6DECA47C" w:rsidR="007438D1" w:rsidRDefault="007438D1" w:rsidP="009A623A">
      <w:pPr>
        <w:pStyle w:val="ListParagraph"/>
        <w:numPr>
          <w:ilvl w:val="1"/>
          <w:numId w:val="14"/>
        </w:numPr>
        <w:ind w:left="1800"/>
        <w:rPr>
          <w:rFonts w:asciiTheme="minorHAnsi" w:hAnsiTheme="minorHAnsi" w:cstheme="minorHAnsi"/>
        </w:rPr>
      </w:pPr>
      <w:r>
        <w:rPr>
          <w:rFonts w:asciiTheme="minorHAnsi" w:hAnsiTheme="minorHAnsi" w:cstheme="minorHAnsi"/>
        </w:rPr>
        <w:t xml:space="preserve"> Evidence that is protected under a privilege recognized by federal or </w:t>
      </w:r>
    </w:p>
    <w:p w14:paraId="6CAA2BC6" w14:textId="77777777" w:rsidR="007438D1" w:rsidRDefault="007438D1" w:rsidP="00071226">
      <w:pPr>
        <w:pStyle w:val="ListParagraph"/>
        <w:ind w:left="1800"/>
        <w:rPr>
          <w:rFonts w:asciiTheme="minorHAnsi" w:hAnsiTheme="minorHAnsi" w:cstheme="minorHAnsi"/>
        </w:rPr>
      </w:pPr>
      <w:r>
        <w:rPr>
          <w:rFonts w:asciiTheme="minorHAnsi" w:hAnsiTheme="minorHAnsi" w:cstheme="minorHAnsi"/>
        </w:rPr>
        <w:t>state law, or evidence provided to a confidential employee, unless the person to whom the privilege or confidentiality is owed has voluntarily waived the privilege or confidentiality in writing.</w:t>
      </w:r>
    </w:p>
    <w:p w14:paraId="575E4F67" w14:textId="002ED16B" w:rsidR="007438D1" w:rsidRDefault="007438D1" w:rsidP="00071226">
      <w:pPr>
        <w:ind w:left="1800" w:hanging="360"/>
        <w:rPr>
          <w:rFonts w:asciiTheme="minorHAnsi" w:hAnsiTheme="minorHAnsi" w:cstheme="minorHAnsi"/>
        </w:rPr>
      </w:pPr>
      <w:r>
        <w:rPr>
          <w:rFonts w:asciiTheme="minorHAnsi" w:hAnsiTheme="minorHAnsi" w:cstheme="minorHAnsi"/>
        </w:rPr>
        <w:t>b.</w:t>
      </w:r>
      <w:r>
        <w:rPr>
          <w:rFonts w:asciiTheme="minorHAnsi" w:hAnsiTheme="minorHAnsi" w:cstheme="minorHAnsi"/>
        </w:rPr>
        <w:tab/>
        <w:t xml:space="preserve">A party’s or witness’s records that are made or maintained by a physician, psychologist, or other recognized professional or paraprofessional in connection with the treatment to the party or witness, unless the school </w:t>
      </w:r>
      <w:r w:rsidR="00D50344">
        <w:rPr>
          <w:rFonts w:asciiTheme="minorHAnsi" w:hAnsiTheme="minorHAnsi" w:cstheme="minorHAnsi"/>
        </w:rPr>
        <w:t>district</w:t>
      </w:r>
      <w:r>
        <w:rPr>
          <w:rFonts w:asciiTheme="minorHAnsi" w:hAnsiTheme="minorHAnsi" w:cstheme="minorHAnsi"/>
        </w:rPr>
        <w:t xml:space="preserve"> obtains that party’s or witness’s voluntary, written consent for use in the complaint procedure; and</w:t>
      </w:r>
    </w:p>
    <w:p w14:paraId="581901A7" w14:textId="411E0B8C" w:rsidR="007438D1" w:rsidRDefault="007438D1" w:rsidP="00071226">
      <w:pPr>
        <w:pStyle w:val="ListParagraph"/>
        <w:numPr>
          <w:ilvl w:val="1"/>
          <w:numId w:val="5"/>
        </w:numPr>
        <w:rPr>
          <w:rFonts w:asciiTheme="minorHAnsi" w:hAnsiTheme="minorHAnsi" w:cstheme="minorHAnsi"/>
        </w:rPr>
      </w:pPr>
      <w:r>
        <w:rPr>
          <w:rFonts w:asciiTheme="minorHAnsi" w:hAnsiTheme="minorHAnsi" w:cstheme="minorHAnsi"/>
        </w:rPr>
        <w:t xml:space="preserve">Evidence that relates to the complainant’s sexual interests or prior sexual conduct, unless evidence about the complainant’s prior sexual conduct is offered to prove that someone other than the respondent committed alleged sexual/sex-based harassment or is evidence about specific incidents of the complainant’s prior sexual conduct with the respondent that is offered to prove consent to the alleged sexual/sex-based harassment.  The fact of prior sexual conduct between the complainant and respondent does not by itself demonstrate or imply the complainant’s consent to the alleged sex-based harassment or preclude </w:t>
      </w:r>
      <w:r w:rsidR="00BA0A46">
        <w:rPr>
          <w:rFonts w:asciiTheme="minorHAnsi" w:hAnsiTheme="minorHAnsi" w:cstheme="minorHAnsi"/>
        </w:rPr>
        <w:t xml:space="preserve">a </w:t>
      </w:r>
      <w:r>
        <w:rPr>
          <w:rFonts w:asciiTheme="minorHAnsi" w:hAnsiTheme="minorHAnsi" w:cstheme="minorHAnsi"/>
        </w:rPr>
        <w:t>determination that sex-based harassment occurred.</w:t>
      </w:r>
    </w:p>
    <w:p w14:paraId="52613856" w14:textId="77777777" w:rsidR="007438D1" w:rsidRDefault="007438D1" w:rsidP="007438D1">
      <w:pPr>
        <w:rPr>
          <w:rFonts w:asciiTheme="minorHAnsi" w:hAnsiTheme="minorHAnsi" w:cstheme="minorHAnsi"/>
        </w:rPr>
      </w:pPr>
    </w:p>
    <w:p w14:paraId="50B56126" w14:textId="77777777" w:rsidR="007438D1" w:rsidRDefault="007438D1" w:rsidP="007438D1">
      <w:pPr>
        <w:pStyle w:val="ListParagraph"/>
        <w:numPr>
          <w:ilvl w:val="0"/>
          <w:numId w:val="14"/>
        </w:numPr>
        <w:rPr>
          <w:rFonts w:asciiTheme="minorHAnsi" w:hAnsiTheme="minorHAnsi" w:cstheme="minorHAnsi"/>
        </w:rPr>
      </w:pPr>
      <w:r>
        <w:rPr>
          <w:rFonts w:asciiTheme="minorHAnsi" w:hAnsiTheme="minorHAnsi" w:cstheme="minorHAnsi"/>
        </w:rPr>
        <w:t>The investigator will provide each party with the opportunity to review the evidence that is relevant to the allegations of discrimination or harassment (and not otherwise impermissible), and to respond to it.</w:t>
      </w:r>
    </w:p>
    <w:p w14:paraId="595CC75E" w14:textId="77777777" w:rsidR="007438D1" w:rsidRDefault="007438D1" w:rsidP="007438D1">
      <w:pPr>
        <w:pStyle w:val="ListParagraph"/>
        <w:ind w:left="1080"/>
        <w:rPr>
          <w:rFonts w:asciiTheme="minorHAnsi" w:hAnsiTheme="minorHAnsi" w:cstheme="minorHAnsi"/>
        </w:rPr>
      </w:pPr>
    </w:p>
    <w:p w14:paraId="575955D0" w14:textId="37B0374A" w:rsidR="007438D1" w:rsidRDefault="007438D1" w:rsidP="007438D1">
      <w:pPr>
        <w:pStyle w:val="ListParagraph"/>
        <w:numPr>
          <w:ilvl w:val="0"/>
          <w:numId w:val="14"/>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and investigator will take reasonable steps to prevent and address the parties’ unauthorized disclosure of information and evidence obtained solely through the complaint procedure.  Disclosure of such information and evidence for the purposes of administering administrative proceedings or litigation related to the complaint </w:t>
      </w:r>
      <w:r w:rsidR="00BA0A46">
        <w:rPr>
          <w:rFonts w:asciiTheme="minorHAnsi" w:hAnsiTheme="minorHAnsi" w:cstheme="minorHAnsi"/>
        </w:rPr>
        <w:t>is</w:t>
      </w:r>
      <w:r>
        <w:rPr>
          <w:rFonts w:asciiTheme="minorHAnsi" w:hAnsiTheme="minorHAnsi" w:cstheme="minorHAnsi"/>
        </w:rPr>
        <w:t xml:space="preserve"> authorized.</w:t>
      </w:r>
    </w:p>
    <w:p w14:paraId="193DDF49" w14:textId="77777777" w:rsidR="007438D1" w:rsidRDefault="007438D1" w:rsidP="007438D1">
      <w:pPr>
        <w:rPr>
          <w:rFonts w:asciiTheme="minorHAnsi" w:hAnsiTheme="minorHAnsi" w:cstheme="minorHAnsi"/>
          <w:b/>
          <w:bCs/>
          <w:i/>
          <w:iCs/>
        </w:rPr>
      </w:pPr>
    </w:p>
    <w:p w14:paraId="58403321" w14:textId="77777777" w:rsidR="007438D1" w:rsidRDefault="007438D1" w:rsidP="007438D1">
      <w:pPr>
        <w:rPr>
          <w:rFonts w:asciiTheme="minorHAnsi" w:hAnsiTheme="minorHAnsi" w:cstheme="minorHAnsi"/>
          <w:b/>
          <w:bCs/>
          <w:i/>
          <w:iCs/>
        </w:rPr>
      </w:pPr>
    </w:p>
    <w:p w14:paraId="31F67080" w14:textId="2626DCBC" w:rsidR="007438D1" w:rsidRDefault="007438D1" w:rsidP="007438D1">
      <w:pPr>
        <w:pStyle w:val="ListParagraph"/>
        <w:numPr>
          <w:ilvl w:val="0"/>
          <w:numId w:val="14"/>
        </w:numPr>
        <w:rPr>
          <w:rFonts w:asciiTheme="minorHAnsi" w:hAnsiTheme="minorHAnsi" w:cstheme="minorHAnsi"/>
        </w:rPr>
      </w:pPr>
      <w:r>
        <w:rPr>
          <w:rFonts w:asciiTheme="minorHAnsi" w:hAnsiTheme="minorHAnsi" w:cstheme="minorHAnsi"/>
        </w:rPr>
        <w:lastRenderedPageBreak/>
        <w:t xml:space="preserve">The investigator will conclude the investigation and issue a written report to the </w:t>
      </w:r>
      <w:r w:rsidR="00625403">
        <w:rPr>
          <w:rFonts w:asciiTheme="minorHAnsi" w:hAnsiTheme="minorHAnsi" w:cstheme="minorHAnsi"/>
        </w:rPr>
        <w:t>Human Rights</w:t>
      </w:r>
      <w:r>
        <w:rPr>
          <w:rFonts w:asciiTheme="minorHAnsi" w:hAnsiTheme="minorHAnsi" w:cstheme="minorHAnsi"/>
        </w:rPr>
        <w:t xml:space="preserve"> Officer/Title IX Coordinator within forty (40) school days, if feasible.  </w:t>
      </w:r>
    </w:p>
    <w:p w14:paraId="5646AD79" w14:textId="77777777" w:rsidR="007438D1" w:rsidRDefault="007438D1" w:rsidP="007438D1">
      <w:pPr>
        <w:pStyle w:val="ListParagraph"/>
        <w:ind w:left="1080"/>
        <w:rPr>
          <w:rFonts w:asciiTheme="minorHAnsi" w:hAnsiTheme="minorHAnsi" w:cstheme="minorHAnsi"/>
        </w:rPr>
      </w:pPr>
    </w:p>
    <w:p w14:paraId="7079E607" w14:textId="677F0255" w:rsidR="007438D1" w:rsidRDefault="007438D1" w:rsidP="009A623A">
      <w:pPr>
        <w:pStyle w:val="ListParagraph"/>
        <w:numPr>
          <w:ilvl w:val="1"/>
          <w:numId w:val="14"/>
        </w:numPr>
        <w:ind w:left="1800"/>
        <w:rPr>
          <w:rFonts w:asciiTheme="minorHAnsi" w:hAnsiTheme="minorHAnsi" w:cstheme="minorHAnsi"/>
        </w:rPr>
      </w:pPr>
      <w:r>
        <w:rPr>
          <w:rFonts w:asciiTheme="minorHAnsi" w:hAnsiTheme="minorHAnsi" w:cstheme="minorHAnsi"/>
        </w:rPr>
        <w:t xml:space="preserve">If the investigator has been charged with </w:t>
      </w:r>
      <w:proofErr w:type="gramStart"/>
      <w:r>
        <w:rPr>
          <w:rFonts w:asciiTheme="minorHAnsi" w:hAnsiTheme="minorHAnsi" w:cstheme="minorHAnsi"/>
        </w:rPr>
        <w:t>making a determination</w:t>
      </w:r>
      <w:proofErr w:type="gramEnd"/>
      <w:r>
        <w:rPr>
          <w:rFonts w:asciiTheme="minorHAnsi" w:hAnsiTheme="minorHAnsi" w:cstheme="minorHAnsi"/>
        </w:rPr>
        <w:t xml:space="preserve"> of responsibility</w:t>
      </w:r>
      <w:r w:rsidR="0083733E">
        <w:rPr>
          <w:rFonts w:asciiTheme="minorHAnsi" w:hAnsiTheme="minorHAnsi" w:cstheme="minorHAnsi"/>
        </w:rPr>
        <w:t xml:space="preserve">/non-responsibility </w:t>
      </w:r>
      <w:r>
        <w:rPr>
          <w:rFonts w:asciiTheme="minorHAnsi" w:hAnsiTheme="minorHAnsi" w:cstheme="minorHAnsi"/>
        </w:rPr>
        <w:t>with respect to each allegation, such determination(s) and the reasons</w:t>
      </w:r>
      <w:r w:rsidR="00BA0A46">
        <w:rPr>
          <w:rFonts w:asciiTheme="minorHAnsi" w:hAnsiTheme="minorHAnsi" w:cstheme="minorHAnsi"/>
        </w:rPr>
        <w:t>, therefore,</w:t>
      </w:r>
      <w:r>
        <w:rPr>
          <w:rFonts w:asciiTheme="minorHAnsi" w:hAnsiTheme="minorHAnsi" w:cstheme="minorHAnsi"/>
        </w:rPr>
        <w:t xml:space="preserve"> shall be included in the report.</w:t>
      </w:r>
    </w:p>
    <w:p w14:paraId="0F7A8A0A" w14:textId="77777777" w:rsidR="007438D1" w:rsidRDefault="007438D1" w:rsidP="009A623A">
      <w:pPr>
        <w:ind w:left="1800"/>
        <w:rPr>
          <w:rFonts w:asciiTheme="minorHAnsi" w:hAnsiTheme="minorHAnsi" w:cstheme="minorHAnsi"/>
        </w:rPr>
      </w:pPr>
    </w:p>
    <w:p w14:paraId="6B0E5FE5" w14:textId="02DE9FC2" w:rsidR="007438D1" w:rsidRDefault="001849D1" w:rsidP="007438D1">
      <w:pPr>
        <w:pStyle w:val="ListParagraph"/>
        <w:numPr>
          <w:ilvl w:val="0"/>
          <w:numId w:val="14"/>
        </w:numPr>
        <w:rPr>
          <w:rFonts w:asciiTheme="minorHAnsi" w:hAnsiTheme="minorHAnsi" w:cstheme="minorHAnsi"/>
        </w:rPr>
      </w:pPr>
      <w:r>
        <w:rPr>
          <w:rFonts w:asciiTheme="minorHAnsi" w:hAnsiTheme="minorHAnsi" w:cstheme="minorHAnsi"/>
        </w:rPr>
        <w:t>E</w:t>
      </w:r>
      <w:r w:rsidR="007438D1">
        <w:rPr>
          <w:rFonts w:asciiTheme="minorHAnsi" w:hAnsiTheme="minorHAnsi" w:cstheme="minorHAnsi"/>
        </w:rPr>
        <w:t xml:space="preserve">xtensions of time may be granted to complete the investigation if approved by the </w:t>
      </w:r>
      <w:r w:rsidR="00625403">
        <w:rPr>
          <w:rFonts w:asciiTheme="minorHAnsi" w:hAnsiTheme="minorHAnsi" w:cstheme="minorHAnsi"/>
        </w:rPr>
        <w:t>Human Rights</w:t>
      </w:r>
      <w:r w:rsidR="007438D1">
        <w:rPr>
          <w:rFonts w:asciiTheme="minorHAnsi" w:hAnsiTheme="minorHAnsi" w:cstheme="minorHAnsi"/>
        </w:rPr>
        <w:t xml:space="preserve"> Officer/Title IX Coordinator for reasonable cause</w:t>
      </w:r>
      <w:r w:rsidR="00C41E80">
        <w:rPr>
          <w:rFonts w:asciiTheme="minorHAnsi" w:hAnsiTheme="minorHAnsi" w:cstheme="minorHAnsi"/>
        </w:rPr>
        <w:t>.</w:t>
      </w:r>
      <w:r w:rsidR="00D3381C">
        <w:rPr>
          <w:rFonts w:asciiTheme="minorHAnsi" w:hAnsiTheme="minorHAnsi" w:cstheme="minorHAnsi"/>
        </w:rPr>
        <w:t xml:space="preserve">  </w:t>
      </w:r>
      <w:r w:rsidR="007914F2">
        <w:rPr>
          <w:rFonts w:asciiTheme="minorHAnsi" w:hAnsiTheme="minorHAnsi" w:cstheme="minorHAnsi"/>
        </w:rPr>
        <w:t>N</w:t>
      </w:r>
      <w:r w:rsidR="007438D1">
        <w:rPr>
          <w:rFonts w:asciiTheme="minorHAnsi" w:hAnsiTheme="minorHAnsi" w:cstheme="minorHAnsi"/>
        </w:rPr>
        <w:t>otice of any extension and the reasons</w:t>
      </w:r>
      <w:r w:rsidR="00BA0A46">
        <w:rPr>
          <w:rFonts w:asciiTheme="minorHAnsi" w:hAnsiTheme="minorHAnsi" w:cstheme="minorHAnsi"/>
        </w:rPr>
        <w:t>, therefore,</w:t>
      </w:r>
      <w:r w:rsidR="007438D1">
        <w:rPr>
          <w:rFonts w:asciiTheme="minorHAnsi" w:hAnsiTheme="minorHAnsi" w:cstheme="minorHAnsi"/>
        </w:rPr>
        <w:t xml:space="preserve"> will be provided to the parties.</w:t>
      </w:r>
    </w:p>
    <w:p w14:paraId="2181D239" w14:textId="77777777" w:rsidR="007438D1" w:rsidRDefault="007438D1" w:rsidP="007438D1">
      <w:pPr>
        <w:rPr>
          <w:rFonts w:asciiTheme="minorHAnsi" w:hAnsiTheme="minorHAnsi" w:cstheme="minorHAnsi"/>
        </w:rPr>
      </w:pPr>
    </w:p>
    <w:p w14:paraId="70F9A216" w14:textId="72F64594" w:rsidR="007438D1" w:rsidRDefault="007438D1" w:rsidP="009A623A">
      <w:pPr>
        <w:pStyle w:val="ListParagraph"/>
        <w:numPr>
          <w:ilvl w:val="0"/>
          <w:numId w:val="5"/>
        </w:numPr>
        <w:ind w:left="720"/>
        <w:rPr>
          <w:rFonts w:asciiTheme="minorHAnsi" w:hAnsiTheme="minorHAnsi" w:cstheme="minorHAnsi"/>
          <w:b/>
          <w:bCs/>
        </w:rPr>
      </w:pPr>
      <w:r>
        <w:rPr>
          <w:rFonts w:asciiTheme="minorHAnsi" w:hAnsiTheme="minorHAnsi" w:cstheme="minorHAnsi"/>
          <w:b/>
          <w:bCs/>
        </w:rPr>
        <w:t>Determination</w:t>
      </w:r>
      <w:r w:rsidR="00E21B78">
        <w:rPr>
          <w:rFonts w:asciiTheme="minorHAnsi" w:hAnsiTheme="minorHAnsi" w:cstheme="minorHAnsi"/>
          <w:b/>
          <w:bCs/>
        </w:rPr>
        <w:t xml:space="preserve">s of Responsibility </w:t>
      </w:r>
    </w:p>
    <w:p w14:paraId="33CC077A" w14:textId="77777777" w:rsidR="007438D1" w:rsidRDefault="007438D1" w:rsidP="007438D1">
      <w:pPr>
        <w:rPr>
          <w:rFonts w:asciiTheme="minorHAnsi" w:hAnsiTheme="minorHAnsi" w:cstheme="minorHAnsi"/>
          <w:b/>
          <w:bCs/>
        </w:rPr>
      </w:pPr>
    </w:p>
    <w:p w14:paraId="15DCBCD5" w14:textId="3AF546CF" w:rsidR="007438D1" w:rsidRDefault="007438D1" w:rsidP="009A623A">
      <w:pPr>
        <w:tabs>
          <w:tab w:val="left" w:pos="990"/>
        </w:tabs>
        <w:ind w:left="1080" w:hanging="360"/>
        <w:rPr>
          <w:rFonts w:asciiTheme="minorHAnsi" w:hAnsiTheme="minorHAnsi" w:cstheme="minorHAnsi"/>
        </w:rPr>
      </w:pPr>
      <w:r>
        <w:rPr>
          <w:rFonts w:asciiTheme="minorHAnsi" w:hAnsiTheme="minorHAnsi" w:cstheme="minorHAnsi"/>
        </w:rPr>
        <w:t>1.</w:t>
      </w:r>
      <w:r>
        <w:rPr>
          <w:rFonts w:asciiTheme="minorHAnsi" w:hAnsiTheme="minorHAnsi" w:cstheme="minorHAnsi"/>
        </w:rPr>
        <w:tab/>
        <w:t>The standard used to determine whether illegal discrimination or harassment occurred is the preponderance of the evidence standard (“more likely than not”).</w:t>
      </w:r>
    </w:p>
    <w:p w14:paraId="50450155" w14:textId="77777777" w:rsidR="007438D1" w:rsidRDefault="007438D1" w:rsidP="007438D1">
      <w:pPr>
        <w:rPr>
          <w:rFonts w:asciiTheme="minorHAnsi" w:hAnsiTheme="minorHAnsi" w:cstheme="minorHAnsi"/>
          <w:b/>
          <w:bCs/>
          <w:i/>
          <w:iCs/>
        </w:rPr>
      </w:pPr>
    </w:p>
    <w:p w14:paraId="72EFE6B5" w14:textId="16548A91" w:rsidR="007438D1" w:rsidRDefault="00D3381C" w:rsidP="009A623A">
      <w:pPr>
        <w:pStyle w:val="ListParagraph"/>
        <w:numPr>
          <w:ilvl w:val="0"/>
          <w:numId w:val="15"/>
        </w:numPr>
        <w:ind w:left="1080"/>
        <w:rPr>
          <w:rFonts w:asciiTheme="minorHAnsi" w:hAnsiTheme="minorHAnsi" w:cstheme="minorHAnsi"/>
        </w:rPr>
      </w:pPr>
      <w:r>
        <w:rPr>
          <w:rFonts w:asciiTheme="minorHAnsi" w:hAnsiTheme="minorHAnsi" w:cstheme="minorHAnsi"/>
        </w:rPr>
        <w:t>The decisionmaker will review the investigation report, the evidence gathered (as appropriate</w:t>
      </w:r>
      <w:proofErr w:type="gramStart"/>
      <w:r>
        <w:rPr>
          <w:rFonts w:asciiTheme="minorHAnsi" w:hAnsiTheme="minorHAnsi" w:cstheme="minorHAnsi"/>
        </w:rPr>
        <w:t>), and</w:t>
      </w:r>
      <w:proofErr w:type="gramEnd"/>
      <w:r>
        <w:rPr>
          <w:rFonts w:asciiTheme="minorHAnsi" w:hAnsiTheme="minorHAnsi" w:cstheme="minorHAnsi"/>
        </w:rPr>
        <w:t xml:space="preserve"> will</w:t>
      </w:r>
      <w:r w:rsidR="007438D1">
        <w:rPr>
          <w:rFonts w:asciiTheme="minorHAnsi" w:hAnsiTheme="minorHAnsi" w:cstheme="minorHAnsi"/>
        </w:rPr>
        <w:t xml:space="preserve"> have the discretion to conduct additional interviews of parties and/or witnesses if needed to assess credibility.   </w:t>
      </w:r>
    </w:p>
    <w:p w14:paraId="7872A244" w14:textId="77777777" w:rsidR="007438D1" w:rsidRDefault="007438D1" w:rsidP="009A623A">
      <w:pPr>
        <w:pStyle w:val="ListParagraph"/>
        <w:ind w:left="1080"/>
        <w:rPr>
          <w:rFonts w:asciiTheme="minorHAnsi" w:hAnsiTheme="minorHAnsi" w:cstheme="minorHAnsi"/>
        </w:rPr>
      </w:pPr>
    </w:p>
    <w:p w14:paraId="6A955137" w14:textId="744C04F8" w:rsidR="00E21B78" w:rsidRDefault="00E21B78" w:rsidP="009A623A">
      <w:pPr>
        <w:pStyle w:val="ListParagraph"/>
        <w:numPr>
          <w:ilvl w:val="0"/>
          <w:numId w:val="15"/>
        </w:numPr>
        <w:ind w:left="1080"/>
        <w:rPr>
          <w:rFonts w:asciiTheme="minorHAnsi" w:hAnsiTheme="minorHAnsi" w:cstheme="minorHAnsi"/>
        </w:rPr>
      </w:pPr>
      <w:r>
        <w:rPr>
          <w:rFonts w:asciiTheme="minorHAnsi" w:hAnsiTheme="minorHAnsi" w:cstheme="minorHAnsi"/>
        </w:rPr>
        <w:t xml:space="preserve">The decisionmaker will make a written determination of responsibility/non-responsibility </w:t>
      </w:r>
      <w:proofErr w:type="gramStart"/>
      <w:r>
        <w:rPr>
          <w:rFonts w:asciiTheme="minorHAnsi" w:hAnsiTheme="minorHAnsi" w:cstheme="minorHAnsi"/>
        </w:rPr>
        <w:t>in regard to</w:t>
      </w:r>
      <w:proofErr w:type="gramEnd"/>
      <w:r>
        <w:rPr>
          <w:rFonts w:asciiTheme="minorHAnsi" w:hAnsiTheme="minorHAnsi" w:cstheme="minorHAnsi"/>
        </w:rPr>
        <w:t xml:space="preserve"> each allegation and the reasons therefor</w:t>
      </w:r>
      <w:r w:rsidR="00AA1816">
        <w:rPr>
          <w:rFonts w:asciiTheme="minorHAnsi" w:hAnsiTheme="minorHAnsi" w:cstheme="minorHAnsi"/>
        </w:rPr>
        <w:t>e</w:t>
      </w:r>
      <w:r>
        <w:rPr>
          <w:rFonts w:asciiTheme="minorHAnsi" w:hAnsiTheme="minorHAnsi" w:cstheme="minorHAnsi"/>
        </w:rPr>
        <w:t xml:space="preserve">, which shall be shared with the </w:t>
      </w:r>
      <w:r w:rsidR="00625403">
        <w:rPr>
          <w:rFonts w:asciiTheme="minorHAnsi" w:hAnsiTheme="minorHAnsi" w:cstheme="minorHAnsi"/>
        </w:rPr>
        <w:t>Human Rights</w:t>
      </w:r>
      <w:r>
        <w:rPr>
          <w:rFonts w:asciiTheme="minorHAnsi" w:hAnsiTheme="minorHAnsi" w:cstheme="minorHAnsi"/>
        </w:rPr>
        <w:t xml:space="preserve"> Officer/Title IX Coordinator and the parties. </w:t>
      </w:r>
    </w:p>
    <w:p w14:paraId="513CD7BA" w14:textId="77777777" w:rsidR="00E21B78" w:rsidRDefault="00E21B78" w:rsidP="009A623A">
      <w:pPr>
        <w:pStyle w:val="ListParagraph"/>
        <w:ind w:left="1080"/>
        <w:rPr>
          <w:rFonts w:asciiTheme="minorHAnsi" w:hAnsiTheme="minorHAnsi" w:cstheme="minorHAnsi"/>
        </w:rPr>
      </w:pPr>
    </w:p>
    <w:p w14:paraId="11097385" w14:textId="0899F28A" w:rsidR="007438D1" w:rsidRPr="009A623A" w:rsidRDefault="007438D1" w:rsidP="009A623A">
      <w:pPr>
        <w:pStyle w:val="ListParagraph"/>
        <w:numPr>
          <w:ilvl w:val="0"/>
          <w:numId w:val="15"/>
        </w:numPr>
        <w:ind w:left="1080"/>
        <w:rPr>
          <w:rFonts w:asciiTheme="minorHAnsi" w:hAnsiTheme="minorHAnsi" w:cstheme="minorHAnsi"/>
        </w:rPr>
      </w:pPr>
      <w:r w:rsidRPr="009A623A">
        <w:rPr>
          <w:rFonts w:asciiTheme="minorHAnsi" w:hAnsiTheme="minorHAnsi" w:cstheme="minorHAnsi"/>
        </w:rPr>
        <w:t>In general,</w:t>
      </w:r>
      <w:r w:rsidR="00D153BF" w:rsidRPr="009A623A">
        <w:rPr>
          <w:rFonts w:asciiTheme="minorHAnsi" w:hAnsiTheme="minorHAnsi" w:cstheme="minorHAnsi"/>
        </w:rPr>
        <w:t xml:space="preserve"> t</w:t>
      </w:r>
      <w:r w:rsidRPr="009A623A">
        <w:rPr>
          <w:rFonts w:asciiTheme="minorHAnsi" w:hAnsiTheme="minorHAnsi" w:cstheme="minorHAnsi"/>
        </w:rPr>
        <w:t xml:space="preserve">he </w:t>
      </w:r>
      <w:r w:rsidR="00625403">
        <w:rPr>
          <w:rFonts w:asciiTheme="minorHAnsi" w:hAnsiTheme="minorHAnsi" w:cstheme="minorHAnsi"/>
        </w:rPr>
        <w:t>Human Rights</w:t>
      </w:r>
      <w:r w:rsidRPr="009A623A">
        <w:rPr>
          <w:rFonts w:asciiTheme="minorHAnsi" w:hAnsiTheme="minorHAnsi" w:cstheme="minorHAnsi"/>
        </w:rPr>
        <w:t xml:space="preserve"> Officer/Title IX Coordinator will notify the parties of the determination decision(s) within five (5) school days</w:t>
      </w:r>
      <w:r w:rsidR="00D153BF" w:rsidRPr="009A623A">
        <w:rPr>
          <w:rFonts w:asciiTheme="minorHAnsi" w:hAnsiTheme="minorHAnsi" w:cstheme="minorHAnsi"/>
        </w:rPr>
        <w:t xml:space="preserve"> of the determination being reached</w:t>
      </w:r>
      <w:r w:rsidRPr="009A623A">
        <w:rPr>
          <w:rFonts w:asciiTheme="minorHAnsi" w:hAnsiTheme="minorHAnsi" w:cstheme="minorHAnsi"/>
        </w:rPr>
        <w:t xml:space="preserve">.  </w:t>
      </w:r>
      <w:r w:rsidR="00D153BF" w:rsidRPr="009A623A">
        <w:rPr>
          <w:rFonts w:asciiTheme="minorHAnsi" w:hAnsiTheme="minorHAnsi" w:cstheme="minorHAnsi"/>
        </w:rPr>
        <w:t xml:space="preserve">Reasonable extensions of time may be approved by the </w:t>
      </w:r>
      <w:r w:rsidR="00625403">
        <w:rPr>
          <w:rFonts w:asciiTheme="minorHAnsi" w:hAnsiTheme="minorHAnsi" w:cstheme="minorHAnsi"/>
        </w:rPr>
        <w:t>Human Rights</w:t>
      </w:r>
      <w:r w:rsidR="00D153BF" w:rsidRPr="009A623A">
        <w:rPr>
          <w:rFonts w:asciiTheme="minorHAnsi" w:hAnsiTheme="minorHAnsi" w:cstheme="minorHAnsi"/>
        </w:rPr>
        <w:t xml:space="preserve"> Officer/Title IX Coordinator for good reason. </w:t>
      </w:r>
      <w:r w:rsidRPr="009A623A">
        <w:rPr>
          <w:rFonts w:asciiTheme="minorHAnsi" w:hAnsiTheme="minorHAnsi" w:cstheme="minorHAnsi"/>
        </w:rPr>
        <w:t xml:space="preserve">The notification will include the permissible bases for appeal and the deadline for receipt of appeals. </w:t>
      </w:r>
    </w:p>
    <w:p w14:paraId="32A16366" w14:textId="77777777" w:rsidR="007438D1" w:rsidRDefault="007438D1" w:rsidP="009A623A">
      <w:pPr>
        <w:pStyle w:val="ListParagraph"/>
        <w:ind w:left="1080"/>
        <w:rPr>
          <w:rFonts w:asciiTheme="minorHAnsi" w:hAnsiTheme="minorHAnsi" w:cstheme="minorHAnsi"/>
        </w:rPr>
      </w:pPr>
    </w:p>
    <w:p w14:paraId="746F0EBA" w14:textId="77777777" w:rsidR="007438D1" w:rsidRDefault="007438D1" w:rsidP="009A623A">
      <w:pPr>
        <w:pStyle w:val="ListParagraph"/>
        <w:numPr>
          <w:ilvl w:val="0"/>
          <w:numId w:val="15"/>
        </w:numPr>
        <w:ind w:left="1080"/>
        <w:rPr>
          <w:rFonts w:asciiTheme="minorHAnsi" w:hAnsiTheme="minorHAnsi" w:cstheme="minorHAnsi"/>
        </w:rPr>
      </w:pPr>
      <w:r>
        <w:rPr>
          <w:rFonts w:asciiTheme="minorHAnsi" w:hAnsiTheme="minorHAnsi" w:cstheme="minorHAnsi"/>
        </w:rPr>
        <w:t>If there is a determination that the respondent is responsible for violations, the appropriate administrator will make decisions as to appropriate disciplinary action and remedies.</w:t>
      </w:r>
    </w:p>
    <w:p w14:paraId="6394EB22" w14:textId="77777777" w:rsidR="007438D1" w:rsidRDefault="007438D1" w:rsidP="009A623A">
      <w:pPr>
        <w:pStyle w:val="ListParagraph"/>
        <w:ind w:left="1080"/>
        <w:rPr>
          <w:rFonts w:asciiTheme="minorHAnsi" w:hAnsiTheme="minorHAnsi" w:cstheme="minorHAnsi"/>
        </w:rPr>
      </w:pPr>
    </w:p>
    <w:p w14:paraId="630D510A" w14:textId="5ED4ECA1" w:rsidR="007438D1" w:rsidRDefault="007438D1" w:rsidP="009A623A">
      <w:pPr>
        <w:pStyle w:val="ListParagraph"/>
        <w:numPr>
          <w:ilvl w:val="0"/>
          <w:numId w:val="15"/>
        </w:numPr>
        <w:ind w:left="1080"/>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shall, as appropriate:</w:t>
      </w:r>
    </w:p>
    <w:p w14:paraId="10EAD6BC" w14:textId="77777777" w:rsidR="007438D1" w:rsidRDefault="007438D1" w:rsidP="007438D1">
      <w:pPr>
        <w:rPr>
          <w:rFonts w:asciiTheme="minorHAnsi" w:hAnsiTheme="minorHAnsi" w:cstheme="minorHAnsi"/>
        </w:rPr>
      </w:pPr>
    </w:p>
    <w:p w14:paraId="1C3CA591" w14:textId="08322815" w:rsidR="007438D1" w:rsidRDefault="007438D1" w:rsidP="009A623A">
      <w:pPr>
        <w:pStyle w:val="ListParagraph"/>
        <w:numPr>
          <w:ilvl w:val="1"/>
          <w:numId w:val="14"/>
        </w:numPr>
        <w:ind w:left="1800"/>
        <w:rPr>
          <w:rFonts w:asciiTheme="minorHAnsi" w:hAnsiTheme="minorHAnsi" w:cstheme="minorHAnsi"/>
        </w:rPr>
      </w:pPr>
      <w:r>
        <w:rPr>
          <w:rFonts w:asciiTheme="minorHAnsi" w:hAnsiTheme="minorHAnsi" w:cstheme="minorHAnsi"/>
        </w:rPr>
        <w:t xml:space="preserve">Coordinate the provision and implementation of remedies to a complainant and any other persons if necessary to provide equal access to the school </w:t>
      </w:r>
      <w:r w:rsidR="00D50344">
        <w:rPr>
          <w:rFonts w:asciiTheme="minorHAnsi" w:hAnsiTheme="minorHAnsi" w:cstheme="minorHAnsi"/>
        </w:rPr>
        <w:t>district</w:t>
      </w:r>
      <w:r>
        <w:rPr>
          <w:rFonts w:asciiTheme="minorHAnsi" w:hAnsiTheme="minorHAnsi" w:cstheme="minorHAnsi"/>
        </w:rPr>
        <w:t xml:space="preserve">’s educational programs and activities that had been limited or denied by discrimination or </w:t>
      </w:r>
      <w:proofErr w:type="gramStart"/>
      <w:r>
        <w:rPr>
          <w:rFonts w:asciiTheme="minorHAnsi" w:hAnsiTheme="minorHAnsi" w:cstheme="minorHAnsi"/>
        </w:rPr>
        <w:t>harassment;</w:t>
      </w:r>
      <w:proofErr w:type="gramEnd"/>
    </w:p>
    <w:p w14:paraId="5DA87926" w14:textId="4592B293" w:rsidR="007438D1" w:rsidRDefault="007438D1" w:rsidP="009A623A">
      <w:pPr>
        <w:pStyle w:val="ListParagraph"/>
        <w:numPr>
          <w:ilvl w:val="1"/>
          <w:numId w:val="14"/>
        </w:numPr>
        <w:ind w:left="1800"/>
        <w:rPr>
          <w:rFonts w:asciiTheme="minorHAnsi" w:hAnsiTheme="minorHAnsi" w:cstheme="minorHAnsi"/>
        </w:rPr>
      </w:pPr>
      <w:r>
        <w:rPr>
          <w:rFonts w:asciiTheme="minorHAnsi" w:hAnsiTheme="minorHAnsi" w:cstheme="minorHAnsi"/>
        </w:rPr>
        <w:t>Coordinate the imposition of any disciplinary sanctions on a respondent, including notification to the complainant of any such disciplinary sanctions; and</w:t>
      </w:r>
    </w:p>
    <w:p w14:paraId="233C9FF7" w14:textId="77777777" w:rsidR="007438D1" w:rsidRDefault="007438D1" w:rsidP="009A623A">
      <w:pPr>
        <w:pStyle w:val="ListParagraph"/>
        <w:numPr>
          <w:ilvl w:val="1"/>
          <w:numId w:val="14"/>
        </w:numPr>
        <w:ind w:left="1800"/>
        <w:rPr>
          <w:rFonts w:asciiTheme="minorHAnsi" w:hAnsiTheme="minorHAnsi" w:cstheme="minorHAnsi"/>
        </w:rPr>
      </w:pPr>
      <w:r>
        <w:rPr>
          <w:rFonts w:asciiTheme="minorHAnsi" w:hAnsiTheme="minorHAnsi" w:cstheme="minorHAnsi"/>
        </w:rPr>
        <w:lastRenderedPageBreak/>
        <w:t>Take other appropriate prompt and effective steps if necessary to ensure discrimination and harassment does not continue or recur.</w:t>
      </w:r>
    </w:p>
    <w:p w14:paraId="67D1958E" w14:textId="77777777" w:rsidR="007438D1" w:rsidRDefault="007438D1" w:rsidP="007438D1">
      <w:pPr>
        <w:pStyle w:val="ListParagraph"/>
        <w:ind w:left="1710"/>
        <w:rPr>
          <w:rFonts w:asciiTheme="minorHAnsi" w:hAnsiTheme="minorHAnsi" w:cstheme="minorHAnsi"/>
        </w:rPr>
      </w:pPr>
    </w:p>
    <w:p w14:paraId="6E6345B8" w14:textId="33D07ADD" w:rsidR="007438D1" w:rsidRDefault="007438D1" w:rsidP="007438D1">
      <w:pPr>
        <w:pStyle w:val="ListParagraph"/>
        <w:numPr>
          <w:ilvl w:val="0"/>
          <w:numId w:val="15"/>
        </w:numPr>
        <w:rPr>
          <w:rFonts w:asciiTheme="minorHAnsi" w:hAnsiTheme="minorHAnsi" w:cstheme="minorHAnsi"/>
        </w:rPr>
      </w:pPr>
      <w:r>
        <w:rPr>
          <w:rFonts w:asciiTheme="minorHAnsi" w:hAnsiTheme="minorHAnsi" w:cstheme="minorHAnsi"/>
        </w:rPr>
        <w:t xml:space="preserve">A determination of responsibility becomes final on the date that the </w:t>
      </w:r>
      <w:r w:rsidR="00625403">
        <w:rPr>
          <w:rFonts w:asciiTheme="minorHAnsi" w:hAnsiTheme="minorHAnsi" w:cstheme="minorHAnsi"/>
        </w:rPr>
        <w:t>Human Rights</w:t>
      </w:r>
      <w:r>
        <w:rPr>
          <w:rFonts w:asciiTheme="minorHAnsi" w:hAnsiTheme="minorHAnsi" w:cstheme="minorHAnsi"/>
        </w:rPr>
        <w:t xml:space="preserve"> Officer/Title IX Coordinator provides the parties with the written determination of the results of the appeal, if an appeal is filed.  If an appeal is not filed, the determination of responsibility becomes final on the date on which the appeal would no longer be considered timely.</w:t>
      </w:r>
    </w:p>
    <w:p w14:paraId="71769B94" w14:textId="77777777" w:rsidR="007438D1" w:rsidRDefault="007438D1" w:rsidP="007438D1">
      <w:pPr>
        <w:rPr>
          <w:rFonts w:asciiTheme="minorHAnsi" w:hAnsiTheme="minorHAnsi" w:cstheme="minorHAnsi"/>
        </w:rPr>
      </w:pPr>
    </w:p>
    <w:p w14:paraId="6E3B60CB" w14:textId="19EF0F1A" w:rsidR="007438D1" w:rsidRDefault="007438D1" w:rsidP="007438D1">
      <w:pPr>
        <w:pStyle w:val="ListParagraph"/>
        <w:numPr>
          <w:ilvl w:val="0"/>
          <w:numId w:val="15"/>
        </w:numPr>
        <w:rPr>
          <w:rFonts w:asciiTheme="minorHAnsi" w:hAnsiTheme="minorHAnsi" w:cstheme="minorHAnsi"/>
        </w:rPr>
      </w:pPr>
      <w:r>
        <w:rPr>
          <w:rFonts w:asciiTheme="minorHAnsi" w:hAnsiTheme="minorHAnsi" w:cstheme="minorHAnsi"/>
        </w:rPr>
        <w:t xml:space="preserve">The school </w:t>
      </w:r>
      <w:r w:rsidR="00D50344">
        <w:rPr>
          <w:rFonts w:asciiTheme="minorHAnsi" w:hAnsiTheme="minorHAnsi" w:cstheme="minorHAnsi"/>
        </w:rPr>
        <w:t>district</w:t>
      </w:r>
      <w:r>
        <w:rPr>
          <w:rFonts w:asciiTheme="minorHAnsi" w:hAnsiTheme="minorHAnsi" w:cstheme="minorHAnsi"/>
        </w:rPr>
        <w:t xml:space="preserve"> will not discipline a party, witness, or others participating in the complaint procedure for making a false statement or for engaging in consensual sexual conduct based solely on the determination that sex discrimination or sexual/sex-based harassment occurred.</w:t>
      </w:r>
    </w:p>
    <w:p w14:paraId="76FD3877" w14:textId="77777777" w:rsidR="007438D1" w:rsidRDefault="007438D1" w:rsidP="007438D1">
      <w:pPr>
        <w:rPr>
          <w:rFonts w:asciiTheme="minorHAnsi" w:hAnsiTheme="minorHAnsi" w:cstheme="minorHAnsi"/>
          <w:b/>
          <w:bCs/>
        </w:rPr>
      </w:pPr>
    </w:p>
    <w:p w14:paraId="6B6C1CA6" w14:textId="77777777" w:rsidR="007438D1" w:rsidRDefault="007438D1" w:rsidP="009A623A">
      <w:pPr>
        <w:pStyle w:val="ListParagraph"/>
        <w:numPr>
          <w:ilvl w:val="0"/>
          <w:numId w:val="5"/>
        </w:numPr>
        <w:ind w:left="720"/>
        <w:rPr>
          <w:rFonts w:asciiTheme="minorHAnsi" w:hAnsiTheme="minorHAnsi" w:cstheme="minorHAnsi"/>
          <w:b/>
          <w:bCs/>
        </w:rPr>
      </w:pPr>
      <w:r>
        <w:rPr>
          <w:rFonts w:asciiTheme="minorHAnsi" w:hAnsiTheme="minorHAnsi" w:cstheme="minorHAnsi"/>
          <w:b/>
          <w:bCs/>
        </w:rPr>
        <w:t>Remedies, Discipline, and Other Actions</w:t>
      </w:r>
    </w:p>
    <w:p w14:paraId="2D93EA0B" w14:textId="77777777" w:rsidR="007438D1" w:rsidRDefault="007438D1" w:rsidP="007438D1">
      <w:pPr>
        <w:rPr>
          <w:rFonts w:asciiTheme="minorHAnsi" w:hAnsiTheme="minorHAnsi" w:cstheme="minorHAnsi"/>
          <w:b/>
          <w:bCs/>
        </w:rPr>
      </w:pPr>
    </w:p>
    <w:p w14:paraId="4C2356C2" w14:textId="4BAA2E89" w:rsidR="007438D1" w:rsidRPr="009A623A" w:rsidRDefault="007438D1" w:rsidP="007438D1">
      <w:pPr>
        <w:pStyle w:val="ListParagraph"/>
        <w:numPr>
          <w:ilvl w:val="0"/>
          <w:numId w:val="16"/>
        </w:numPr>
        <w:rPr>
          <w:rFonts w:asciiTheme="minorHAnsi" w:hAnsiTheme="minorHAnsi" w:cstheme="minorHAnsi"/>
        </w:rPr>
      </w:pPr>
      <w:r w:rsidRPr="009A623A">
        <w:rPr>
          <w:rFonts w:asciiTheme="minorHAnsi" w:hAnsiTheme="minorHAnsi" w:cstheme="minorHAnsi"/>
        </w:rPr>
        <w:t>Remedies</w:t>
      </w:r>
      <w:r w:rsidR="00902C19">
        <w:rPr>
          <w:rFonts w:asciiTheme="minorHAnsi" w:hAnsiTheme="minorHAnsi" w:cstheme="minorHAnsi"/>
        </w:rPr>
        <w:t xml:space="preserve"> </w:t>
      </w:r>
    </w:p>
    <w:p w14:paraId="02C4254D" w14:textId="77777777" w:rsidR="007438D1" w:rsidRDefault="007438D1" w:rsidP="007438D1">
      <w:pPr>
        <w:rPr>
          <w:rFonts w:asciiTheme="minorHAnsi" w:hAnsiTheme="minorHAnsi" w:cstheme="minorHAnsi"/>
          <w:b/>
          <w:bCs/>
        </w:rPr>
      </w:pPr>
    </w:p>
    <w:p w14:paraId="39D79FC3" w14:textId="60E6811F" w:rsidR="007438D1" w:rsidRDefault="007438D1" w:rsidP="007438D1">
      <w:pPr>
        <w:rPr>
          <w:rFonts w:asciiTheme="minorHAnsi" w:hAnsiTheme="minorHAnsi" w:cstheme="minorHAnsi"/>
        </w:rPr>
      </w:pPr>
      <w:r>
        <w:rPr>
          <w:rFonts w:asciiTheme="minorHAnsi" w:hAnsiTheme="minorHAnsi" w:cstheme="minorHAnsi"/>
        </w:rPr>
        <w:t xml:space="preserve">Remedies are measures used to ensure that </w:t>
      </w:r>
      <w:r w:rsidR="00BA0A46">
        <w:rPr>
          <w:rFonts w:asciiTheme="minorHAnsi" w:hAnsiTheme="minorHAnsi" w:cstheme="minorHAnsi"/>
        </w:rPr>
        <w:t xml:space="preserve">the </w:t>
      </w:r>
      <w:r>
        <w:rPr>
          <w:rFonts w:asciiTheme="minorHAnsi" w:hAnsiTheme="minorHAnsi" w:cstheme="minorHAnsi"/>
        </w:rPr>
        <w:t xml:space="preserve">complainant has equal access to the school </w:t>
      </w:r>
      <w:r w:rsidR="00D50344">
        <w:rPr>
          <w:rFonts w:asciiTheme="minorHAnsi" w:hAnsiTheme="minorHAnsi" w:cstheme="minorHAnsi"/>
        </w:rPr>
        <w:t>district</w:t>
      </w:r>
      <w:r>
        <w:rPr>
          <w:rFonts w:asciiTheme="minorHAnsi" w:hAnsiTheme="minorHAnsi" w:cstheme="minorHAnsi"/>
        </w:rPr>
        <w:t xml:space="preserve">’s education programs and activities following the decisionmaker’s determination(s).  Such remedies may include supportive measures and may include other appropriate measures, depending on the determination(s) and the needs of the complainant.  The </w:t>
      </w:r>
      <w:r w:rsidR="00625403">
        <w:rPr>
          <w:rFonts w:asciiTheme="minorHAnsi" w:hAnsiTheme="minorHAnsi" w:cstheme="minorHAnsi"/>
        </w:rPr>
        <w:t>Human Rights</w:t>
      </w:r>
      <w:r>
        <w:rPr>
          <w:rFonts w:asciiTheme="minorHAnsi" w:hAnsiTheme="minorHAnsi" w:cstheme="minorHAnsi"/>
        </w:rPr>
        <w:t xml:space="preserve"> Officer/Title IX Coordinator is responsible for implementing remedies and providing any needed assistance to the complainant.</w:t>
      </w:r>
    </w:p>
    <w:p w14:paraId="2018DCCD" w14:textId="77777777" w:rsidR="007438D1" w:rsidRDefault="007438D1" w:rsidP="007438D1">
      <w:pPr>
        <w:rPr>
          <w:rFonts w:asciiTheme="minorHAnsi" w:hAnsiTheme="minorHAnsi" w:cstheme="minorHAnsi"/>
        </w:rPr>
      </w:pPr>
    </w:p>
    <w:p w14:paraId="217B8C67" w14:textId="295DEC2E" w:rsidR="007438D1" w:rsidRPr="009A623A" w:rsidRDefault="007438D1" w:rsidP="009A623A">
      <w:pPr>
        <w:pStyle w:val="ListParagraph"/>
        <w:numPr>
          <w:ilvl w:val="0"/>
          <w:numId w:val="16"/>
        </w:numPr>
        <w:rPr>
          <w:b/>
          <w:bCs/>
        </w:rPr>
      </w:pPr>
      <w:r w:rsidRPr="009A623A">
        <w:rPr>
          <w:rFonts w:asciiTheme="minorHAnsi" w:hAnsiTheme="minorHAnsi" w:cstheme="minorHAnsi"/>
        </w:rPr>
        <w:t xml:space="preserve">Discipline </w:t>
      </w:r>
      <w:r w:rsidR="00902C19" w:rsidRPr="00583A0E">
        <w:rPr>
          <w:rFonts w:asciiTheme="minorHAnsi" w:hAnsiTheme="minorHAnsi" w:cstheme="minorHAnsi"/>
        </w:rPr>
        <w:t>and Other Actions</w:t>
      </w:r>
    </w:p>
    <w:p w14:paraId="59B32C20" w14:textId="77777777" w:rsidR="00FA6A99" w:rsidRDefault="00FA6A99" w:rsidP="00FA6A99">
      <w:pPr>
        <w:rPr>
          <w:rFonts w:asciiTheme="minorHAnsi" w:hAnsiTheme="minorHAnsi" w:cstheme="minorHAnsi"/>
        </w:rPr>
      </w:pPr>
    </w:p>
    <w:p w14:paraId="441DDFF2" w14:textId="467E0135" w:rsidR="007438D1" w:rsidRPr="009A623A" w:rsidRDefault="00FA6A99" w:rsidP="009A623A">
      <w:pPr>
        <w:rPr>
          <w:rFonts w:asciiTheme="minorHAnsi" w:hAnsiTheme="minorHAnsi" w:cstheme="minorHAnsi"/>
        </w:rPr>
      </w:pPr>
      <w:r w:rsidRPr="009A623A">
        <w:rPr>
          <w:rFonts w:asciiTheme="minorHAnsi" w:hAnsiTheme="minorHAnsi" w:cstheme="minorHAnsi"/>
        </w:rPr>
        <w:t>E</w:t>
      </w:r>
      <w:r w:rsidR="007438D1" w:rsidRPr="009A623A">
        <w:rPr>
          <w:rFonts w:asciiTheme="minorHAnsi" w:hAnsiTheme="minorHAnsi" w:cstheme="minorHAnsi"/>
        </w:rPr>
        <w:t xml:space="preserve">xamples of disciplinary and other actions that may be imposed on a student when there is a determination that they are responsible for one or more violations </w:t>
      </w:r>
      <w:r w:rsidRPr="00FA6A99">
        <w:rPr>
          <w:rFonts w:asciiTheme="minorHAnsi" w:hAnsiTheme="minorHAnsi" w:cstheme="minorHAnsi"/>
        </w:rPr>
        <w:t xml:space="preserve">of </w:t>
      </w:r>
      <w:r w:rsidRPr="009A623A">
        <w:rPr>
          <w:rFonts w:asciiTheme="minorHAnsi" w:hAnsiTheme="minorHAnsi" w:cstheme="minorHAnsi"/>
        </w:rPr>
        <w:t>sexual/sex-based</w:t>
      </w:r>
      <w:r w:rsidR="007438D1" w:rsidRPr="009A623A">
        <w:rPr>
          <w:rFonts w:asciiTheme="minorHAnsi" w:hAnsiTheme="minorHAnsi" w:cstheme="minorHAnsi"/>
        </w:rPr>
        <w:t xml:space="preserve"> harassment</w:t>
      </w:r>
      <w:r w:rsidRPr="009A623A">
        <w:rPr>
          <w:rFonts w:asciiTheme="minorHAnsi" w:hAnsiTheme="minorHAnsi" w:cstheme="minorHAnsi"/>
        </w:rPr>
        <w:t xml:space="preserve"> include </w:t>
      </w:r>
      <w:r w:rsidR="007438D1" w:rsidRPr="009A623A">
        <w:rPr>
          <w:rFonts w:asciiTheme="minorHAnsi" w:hAnsiTheme="minorHAnsi" w:cstheme="minorHAnsi"/>
        </w:rPr>
        <w:t>suspension</w:t>
      </w:r>
      <w:r w:rsidRPr="009A623A">
        <w:rPr>
          <w:rFonts w:asciiTheme="minorHAnsi" w:hAnsiTheme="minorHAnsi" w:cstheme="minorHAnsi"/>
        </w:rPr>
        <w:t>, e</w:t>
      </w:r>
      <w:r w:rsidR="007438D1" w:rsidRPr="009A623A">
        <w:rPr>
          <w:rFonts w:asciiTheme="minorHAnsi" w:hAnsiTheme="minorHAnsi" w:cstheme="minorHAnsi"/>
        </w:rPr>
        <w:t>xpulsion</w:t>
      </w:r>
      <w:r w:rsidRPr="009A623A">
        <w:rPr>
          <w:rFonts w:asciiTheme="minorHAnsi" w:hAnsiTheme="minorHAnsi" w:cstheme="minorHAnsi"/>
        </w:rPr>
        <w:t>, r</w:t>
      </w:r>
      <w:r w:rsidR="007438D1" w:rsidRPr="009A623A">
        <w:rPr>
          <w:rFonts w:asciiTheme="minorHAnsi" w:hAnsiTheme="minorHAnsi" w:cstheme="minorHAnsi"/>
        </w:rPr>
        <w:t>estorative justice</w:t>
      </w:r>
      <w:r w:rsidRPr="009A623A">
        <w:rPr>
          <w:rFonts w:asciiTheme="minorHAnsi" w:hAnsiTheme="minorHAnsi" w:cstheme="minorHAnsi"/>
        </w:rPr>
        <w:t>, r</w:t>
      </w:r>
      <w:r w:rsidR="007438D1" w:rsidRPr="009A623A">
        <w:rPr>
          <w:rFonts w:asciiTheme="minorHAnsi" w:hAnsiTheme="minorHAnsi" w:cstheme="minorHAnsi"/>
        </w:rPr>
        <w:t>equire</w:t>
      </w:r>
      <w:r w:rsidRPr="009A623A">
        <w:rPr>
          <w:rFonts w:asciiTheme="minorHAnsi" w:hAnsiTheme="minorHAnsi" w:cstheme="minorHAnsi"/>
        </w:rPr>
        <w:t>d</w:t>
      </w:r>
      <w:r w:rsidR="007438D1" w:rsidRPr="009A623A">
        <w:rPr>
          <w:rFonts w:asciiTheme="minorHAnsi" w:hAnsiTheme="minorHAnsi" w:cstheme="minorHAnsi"/>
        </w:rPr>
        <w:t xml:space="preserve"> education or counseling</w:t>
      </w:r>
      <w:r w:rsidRPr="009A623A">
        <w:rPr>
          <w:rFonts w:asciiTheme="minorHAnsi" w:hAnsiTheme="minorHAnsi" w:cstheme="minorHAnsi"/>
        </w:rPr>
        <w:t xml:space="preserve">, and other measures.  </w:t>
      </w:r>
    </w:p>
    <w:p w14:paraId="49252FE3" w14:textId="77777777" w:rsidR="007438D1" w:rsidRPr="00FA6A99" w:rsidRDefault="007438D1" w:rsidP="007438D1">
      <w:pPr>
        <w:rPr>
          <w:rFonts w:asciiTheme="minorHAnsi" w:hAnsiTheme="minorHAnsi" w:cstheme="minorHAnsi"/>
        </w:rPr>
      </w:pPr>
    </w:p>
    <w:p w14:paraId="6582A5BB" w14:textId="780DE522" w:rsidR="007438D1" w:rsidRPr="00FA6A99" w:rsidRDefault="00FA6A99" w:rsidP="00FA6A99">
      <w:pPr>
        <w:rPr>
          <w:rFonts w:asciiTheme="minorHAnsi" w:hAnsiTheme="minorHAnsi" w:cstheme="minorHAnsi"/>
        </w:rPr>
      </w:pPr>
      <w:r w:rsidRPr="009A623A">
        <w:rPr>
          <w:rFonts w:asciiTheme="minorHAnsi" w:hAnsiTheme="minorHAnsi" w:cstheme="minorHAnsi"/>
        </w:rPr>
        <w:t>E</w:t>
      </w:r>
      <w:r w:rsidR="007438D1" w:rsidRPr="009A623A">
        <w:rPr>
          <w:rFonts w:asciiTheme="minorHAnsi" w:hAnsiTheme="minorHAnsi" w:cstheme="minorHAnsi"/>
        </w:rPr>
        <w:t xml:space="preserve">xamples of disciplinary actions that may be imposed on an employee when there is a determination that they are responsible for one or more violations </w:t>
      </w:r>
      <w:r w:rsidRPr="00FA6A99">
        <w:rPr>
          <w:rFonts w:asciiTheme="minorHAnsi" w:hAnsiTheme="minorHAnsi" w:cstheme="minorHAnsi"/>
        </w:rPr>
        <w:t xml:space="preserve">of sexual/sex-based harassment include: </w:t>
      </w:r>
      <w:r w:rsidRPr="009A623A">
        <w:rPr>
          <w:rFonts w:asciiTheme="minorHAnsi" w:hAnsiTheme="minorHAnsi" w:cstheme="minorHAnsi"/>
        </w:rPr>
        <w:t>w</w:t>
      </w:r>
      <w:r w:rsidR="007438D1" w:rsidRPr="00FA6A99">
        <w:rPr>
          <w:rFonts w:asciiTheme="minorHAnsi" w:hAnsiTheme="minorHAnsi" w:cstheme="minorHAnsi"/>
        </w:rPr>
        <w:t>ritten warning</w:t>
      </w:r>
      <w:r w:rsidRPr="009A623A">
        <w:rPr>
          <w:rFonts w:asciiTheme="minorHAnsi" w:hAnsiTheme="minorHAnsi" w:cstheme="minorHAnsi"/>
        </w:rPr>
        <w:t>, p</w:t>
      </w:r>
      <w:r w:rsidR="007438D1" w:rsidRPr="00FA6A99">
        <w:rPr>
          <w:rFonts w:asciiTheme="minorHAnsi" w:hAnsiTheme="minorHAnsi" w:cstheme="minorHAnsi"/>
        </w:rPr>
        <w:t>robation</w:t>
      </w:r>
      <w:r w:rsidRPr="009A623A">
        <w:rPr>
          <w:rFonts w:asciiTheme="minorHAnsi" w:hAnsiTheme="minorHAnsi" w:cstheme="minorHAnsi"/>
        </w:rPr>
        <w:t>, counseling, d</w:t>
      </w:r>
      <w:r w:rsidR="007438D1" w:rsidRPr="00FA6A99">
        <w:rPr>
          <w:rFonts w:asciiTheme="minorHAnsi" w:hAnsiTheme="minorHAnsi" w:cstheme="minorHAnsi"/>
        </w:rPr>
        <w:t>emotion</w:t>
      </w:r>
      <w:r w:rsidRPr="009A623A">
        <w:rPr>
          <w:rFonts w:asciiTheme="minorHAnsi" w:hAnsiTheme="minorHAnsi" w:cstheme="minorHAnsi"/>
        </w:rPr>
        <w:t>, s</w:t>
      </w:r>
      <w:r w:rsidR="007438D1" w:rsidRPr="00FA6A99">
        <w:rPr>
          <w:rFonts w:asciiTheme="minorHAnsi" w:hAnsiTheme="minorHAnsi" w:cstheme="minorHAnsi"/>
        </w:rPr>
        <w:t>uspension without pay</w:t>
      </w:r>
      <w:r w:rsidRPr="009A623A">
        <w:rPr>
          <w:rFonts w:asciiTheme="minorHAnsi" w:hAnsiTheme="minorHAnsi" w:cstheme="minorHAnsi"/>
        </w:rPr>
        <w:t>, t</w:t>
      </w:r>
      <w:r w:rsidR="007438D1" w:rsidRPr="00FA6A99">
        <w:rPr>
          <w:rFonts w:asciiTheme="minorHAnsi" w:hAnsiTheme="minorHAnsi" w:cstheme="minorHAnsi"/>
        </w:rPr>
        <w:t>ermination</w:t>
      </w:r>
      <w:r w:rsidRPr="009A623A">
        <w:rPr>
          <w:rFonts w:asciiTheme="minorHAnsi" w:hAnsiTheme="minorHAnsi" w:cstheme="minorHAnsi"/>
        </w:rPr>
        <w:t xml:space="preserve">.  </w:t>
      </w:r>
    </w:p>
    <w:p w14:paraId="3F24C4AC" w14:textId="77777777" w:rsidR="00FA6A99" w:rsidRDefault="00FA6A99" w:rsidP="00FA6A99">
      <w:pPr>
        <w:rPr>
          <w:rFonts w:asciiTheme="minorHAnsi" w:hAnsiTheme="minorHAnsi" w:cstheme="minorHAnsi"/>
        </w:rPr>
      </w:pPr>
    </w:p>
    <w:p w14:paraId="06813A0D" w14:textId="2C590F04" w:rsidR="007438D1" w:rsidRPr="0040178D" w:rsidRDefault="007438D1" w:rsidP="009A623A">
      <w:pPr>
        <w:pStyle w:val="ListParagraph"/>
        <w:numPr>
          <w:ilvl w:val="0"/>
          <w:numId w:val="5"/>
        </w:numPr>
        <w:ind w:left="720"/>
        <w:rPr>
          <w:rFonts w:asciiTheme="minorHAnsi" w:hAnsiTheme="minorHAnsi" w:cstheme="minorHAnsi"/>
          <w:b/>
          <w:bCs/>
        </w:rPr>
      </w:pPr>
      <w:r w:rsidRPr="0040178D">
        <w:rPr>
          <w:rFonts w:asciiTheme="minorHAnsi" w:hAnsiTheme="minorHAnsi" w:cstheme="minorHAnsi"/>
          <w:b/>
          <w:bCs/>
        </w:rPr>
        <w:t xml:space="preserve">Appeals </w:t>
      </w:r>
      <w:r w:rsidR="0040178D">
        <w:rPr>
          <w:rFonts w:asciiTheme="minorHAnsi" w:hAnsiTheme="minorHAnsi" w:cstheme="minorHAnsi"/>
          <w:b/>
          <w:bCs/>
        </w:rPr>
        <w:t xml:space="preserve"> </w:t>
      </w:r>
    </w:p>
    <w:p w14:paraId="269CC7A3" w14:textId="77777777" w:rsidR="007438D1" w:rsidRDefault="007438D1" w:rsidP="007438D1">
      <w:pPr>
        <w:rPr>
          <w:rFonts w:asciiTheme="minorHAnsi" w:hAnsiTheme="minorHAnsi" w:cstheme="minorHAnsi"/>
          <w:b/>
          <w:bCs/>
        </w:rPr>
      </w:pPr>
    </w:p>
    <w:p w14:paraId="67A3738E" w14:textId="77777777" w:rsidR="007438D1" w:rsidRDefault="007438D1" w:rsidP="007438D1">
      <w:pPr>
        <w:pStyle w:val="ListParagraph"/>
        <w:numPr>
          <w:ilvl w:val="0"/>
          <w:numId w:val="20"/>
        </w:numPr>
        <w:rPr>
          <w:rFonts w:asciiTheme="minorHAnsi" w:hAnsiTheme="minorHAnsi" w:cstheme="minorHAnsi"/>
        </w:rPr>
      </w:pPr>
      <w:r>
        <w:rPr>
          <w:rFonts w:asciiTheme="minorHAnsi" w:hAnsiTheme="minorHAnsi" w:cstheme="minorHAnsi"/>
        </w:rPr>
        <w:t>After the conclusion of the investigation and decisionmaker determination(s), the complainant or respondent may seek an appeal of the findings based on the following factors:</w:t>
      </w:r>
    </w:p>
    <w:p w14:paraId="04950966" w14:textId="77777777" w:rsidR="007438D1" w:rsidRDefault="007438D1" w:rsidP="007438D1">
      <w:pPr>
        <w:rPr>
          <w:rFonts w:asciiTheme="minorHAnsi" w:hAnsiTheme="minorHAnsi" w:cstheme="minorHAnsi"/>
        </w:rPr>
      </w:pPr>
    </w:p>
    <w:p w14:paraId="6496365D" w14:textId="77777777" w:rsidR="007438D1" w:rsidRDefault="007438D1" w:rsidP="00071226">
      <w:pPr>
        <w:pStyle w:val="ListParagraph"/>
        <w:numPr>
          <w:ilvl w:val="1"/>
          <w:numId w:val="5"/>
        </w:numPr>
        <w:rPr>
          <w:rFonts w:asciiTheme="minorHAnsi" w:hAnsiTheme="minorHAnsi" w:cstheme="minorHAnsi"/>
        </w:rPr>
      </w:pPr>
      <w:r>
        <w:rPr>
          <w:rFonts w:asciiTheme="minorHAnsi" w:hAnsiTheme="minorHAnsi" w:cstheme="minorHAnsi"/>
        </w:rPr>
        <w:t xml:space="preserve">Procedural irregularity that would change the </w:t>
      </w:r>
      <w:proofErr w:type="gramStart"/>
      <w:r>
        <w:rPr>
          <w:rFonts w:asciiTheme="minorHAnsi" w:hAnsiTheme="minorHAnsi" w:cstheme="minorHAnsi"/>
        </w:rPr>
        <w:t>outcome;</w:t>
      </w:r>
      <w:proofErr w:type="gramEnd"/>
    </w:p>
    <w:p w14:paraId="71B08358" w14:textId="77777777" w:rsidR="007438D1" w:rsidRDefault="007438D1" w:rsidP="00071226">
      <w:pPr>
        <w:pStyle w:val="ListParagraph"/>
        <w:numPr>
          <w:ilvl w:val="1"/>
          <w:numId w:val="5"/>
        </w:numPr>
        <w:rPr>
          <w:rFonts w:asciiTheme="minorHAnsi" w:hAnsiTheme="minorHAnsi" w:cstheme="minorHAnsi"/>
        </w:rPr>
      </w:pPr>
      <w:r>
        <w:rPr>
          <w:rFonts w:asciiTheme="minorHAnsi" w:hAnsiTheme="minorHAnsi" w:cstheme="minorHAnsi"/>
        </w:rPr>
        <w:lastRenderedPageBreak/>
        <w:t>New evidence that would change the outcome and that was not reasonably available when the determination was made; and</w:t>
      </w:r>
    </w:p>
    <w:p w14:paraId="1BABC6F3" w14:textId="0EE50C4A" w:rsidR="007438D1" w:rsidRDefault="007438D1" w:rsidP="00071226">
      <w:pPr>
        <w:pStyle w:val="ListParagraph"/>
        <w:numPr>
          <w:ilvl w:val="1"/>
          <w:numId w:val="5"/>
        </w:num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investigator, or decisionmaker had a conflict or bias for or against complainants or respondents generally or the individual complainant or respondent that would change the outcome.</w:t>
      </w:r>
    </w:p>
    <w:p w14:paraId="27FC150C" w14:textId="77777777" w:rsidR="007438D1" w:rsidRDefault="007438D1" w:rsidP="007438D1">
      <w:pPr>
        <w:rPr>
          <w:rFonts w:asciiTheme="minorHAnsi" w:hAnsiTheme="minorHAnsi" w:cstheme="minorHAnsi"/>
        </w:rPr>
      </w:pPr>
    </w:p>
    <w:p w14:paraId="0CC02CC1" w14:textId="08512B52" w:rsidR="007438D1" w:rsidRDefault="007438D1" w:rsidP="007438D1">
      <w:pPr>
        <w:pStyle w:val="ListParagraph"/>
        <w:numPr>
          <w:ilvl w:val="0"/>
          <w:numId w:val="20"/>
        </w:numPr>
        <w:rPr>
          <w:rFonts w:asciiTheme="minorHAnsi" w:hAnsiTheme="minorHAnsi" w:cstheme="minorHAnsi"/>
        </w:rPr>
      </w:pPr>
      <w:r>
        <w:rPr>
          <w:rFonts w:asciiTheme="minorHAnsi" w:hAnsiTheme="minorHAnsi" w:cstheme="minorHAnsi"/>
        </w:rPr>
        <w:t xml:space="preserve">The appeal must be made in writing to the </w:t>
      </w:r>
      <w:r w:rsidR="00625403">
        <w:rPr>
          <w:rFonts w:asciiTheme="minorHAnsi" w:hAnsiTheme="minorHAnsi" w:cstheme="minorHAnsi"/>
        </w:rPr>
        <w:t>Human Rights</w:t>
      </w:r>
      <w:r>
        <w:rPr>
          <w:rFonts w:asciiTheme="minorHAnsi" w:hAnsiTheme="minorHAnsi" w:cstheme="minorHAnsi"/>
        </w:rPr>
        <w:t xml:space="preserve"> Officer/Title IX Coordinator within five (5) school days and state the basis for the appeal.</w:t>
      </w:r>
    </w:p>
    <w:p w14:paraId="545CE005" w14:textId="5B35630D" w:rsidR="007438D1" w:rsidRDefault="007438D1" w:rsidP="007438D1">
      <w:pPr>
        <w:pStyle w:val="ListParagraph"/>
        <w:ind w:left="1080"/>
        <w:rPr>
          <w:rFonts w:asciiTheme="minorHAnsi" w:hAnsiTheme="minorHAnsi" w:cstheme="minorHAnsi"/>
        </w:rPr>
      </w:pPr>
    </w:p>
    <w:p w14:paraId="0A0AFB15" w14:textId="43DBE74A" w:rsidR="007438D1" w:rsidRDefault="007438D1" w:rsidP="007438D1">
      <w:pPr>
        <w:pStyle w:val="ListParagraph"/>
        <w:numPr>
          <w:ilvl w:val="0"/>
          <w:numId w:val="20"/>
        </w:numPr>
        <w:rPr>
          <w:rFonts w:asciiTheme="minorHAnsi" w:hAnsiTheme="minorHAnsi" w:cstheme="minorHAnsi"/>
        </w:rPr>
      </w:pPr>
      <w:r>
        <w:rPr>
          <w:rFonts w:asciiTheme="minorHAnsi" w:hAnsiTheme="minorHAnsi" w:cstheme="minorHAnsi"/>
        </w:rPr>
        <w:t xml:space="preserve">The Superintendent is responsible for </w:t>
      </w:r>
      <w:proofErr w:type="gramStart"/>
      <w:r>
        <w:rPr>
          <w:rFonts w:asciiTheme="minorHAnsi" w:hAnsiTheme="minorHAnsi" w:cstheme="minorHAnsi"/>
        </w:rPr>
        <w:t>making a determination</w:t>
      </w:r>
      <w:proofErr w:type="gramEnd"/>
      <w:r>
        <w:rPr>
          <w:rFonts w:asciiTheme="minorHAnsi" w:hAnsiTheme="minorHAnsi" w:cstheme="minorHAnsi"/>
        </w:rPr>
        <w:t xml:space="preserve"> on the appeal.  The Superintendent will conduct an impartial review of the appeal, including consideration of the written record in the case, and may consult with legal counsel or other school </w:t>
      </w:r>
      <w:r w:rsidR="00D50344">
        <w:rPr>
          <w:rFonts w:asciiTheme="minorHAnsi" w:hAnsiTheme="minorHAnsi" w:cstheme="minorHAnsi"/>
        </w:rPr>
        <w:t>district</w:t>
      </w:r>
      <w:r>
        <w:rPr>
          <w:rFonts w:asciiTheme="minorHAnsi" w:hAnsiTheme="minorHAnsi" w:cstheme="minorHAnsi"/>
        </w:rPr>
        <w:t xml:space="preserve"> officials in making their decision.</w:t>
      </w:r>
    </w:p>
    <w:p w14:paraId="624F113E" w14:textId="77777777" w:rsidR="007438D1" w:rsidRDefault="007438D1" w:rsidP="007438D1">
      <w:pPr>
        <w:rPr>
          <w:rFonts w:asciiTheme="minorHAnsi" w:hAnsiTheme="minorHAnsi" w:cstheme="minorHAnsi"/>
        </w:rPr>
      </w:pPr>
    </w:p>
    <w:p w14:paraId="0E5575B5" w14:textId="09DFAE0B" w:rsidR="007438D1" w:rsidRDefault="007438D1" w:rsidP="007438D1">
      <w:pPr>
        <w:pStyle w:val="ListParagraph"/>
        <w:numPr>
          <w:ilvl w:val="0"/>
          <w:numId w:val="20"/>
        </w:numPr>
        <w:rPr>
          <w:rFonts w:asciiTheme="minorHAnsi" w:hAnsiTheme="minorHAnsi" w:cstheme="minorHAnsi"/>
        </w:rPr>
      </w:pPr>
      <w:r>
        <w:rPr>
          <w:rFonts w:asciiTheme="minorHAnsi" w:hAnsiTheme="minorHAnsi" w:cstheme="minorHAnsi"/>
        </w:rPr>
        <w:t xml:space="preserve">The </w:t>
      </w:r>
      <w:r w:rsidR="00A16BDF">
        <w:rPr>
          <w:rFonts w:asciiTheme="minorHAnsi" w:hAnsiTheme="minorHAnsi" w:cstheme="minorHAnsi"/>
        </w:rPr>
        <w:t xml:space="preserve">Superintendent will issue the </w:t>
      </w:r>
      <w:r>
        <w:rPr>
          <w:rFonts w:asciiTheme="minorHAnsi" w:hAnsiTheme="minorHAnsi" w:cstheme="minorHAnsi"/>
        </w:rPr>
        <w:t>appeal determination in writing within ten (10) school days of receipt of the appeal</w:t>
      </w:r>
      <w:r w:rsidR="00A16BDF">
        <w:rPr>
          <w:rFonts w:asciiTheme="minorHAnsi" w:hAnsiTheme="minorHAnsi" w:cstheme="minorHAnsi"/>
        </w:rPr>
        <w:t>, if feasible</w:t>
      </w:r>
      <w:r>
        <w:rPr>
          <w:rFonts w:asciiTheme="minorHAnsi" w:hAnsiTheme="minorHAnsi" w:cstheme="minorHAnsi"/>
        </w:rPr>
        <w:t>.</w:t>
      </w:r>
    </w:p>
    <w:p w14:paraId="7F914FBB" w14:textId="77777777" w:rsidR="007438D1" w:rsidRDefault="007438D1" w:rsidP="007438D1">
      <w:pPr>
        <w:pStyle w:val="ListParagraph"/>
        <w:rPr>
          <w:rFonts w:asciiTheme="minorHAnsi" w:hAnsiTheme="minorHAnsi" w:cstheme="minorHAnsi"/>
        </w:rPr>
      </w:pPr>
    </w:p>
    <w:p w14:paraId="4895EC54" w14:textId="77777777" w:rsidR="007438D1" w:rsidRDefault="007438D1" w:rsidP="007438D1">
      <w:pPr>
        <w:pStyle w:val="ListParagraph"/>
        <w:numPr>
          <w:ilvl w:val="0"/>
          <w:numId w:val="20"/>
        </w:numPr>
        <w:rPr>
          <w:rFonts w:asciiTheme="minorHAnsi" w:hAnsiTheme="minorHAnsi" w:cstheme="minorHAnsi"/>
        </w:rPr>
      </w:pPr>
      <w:r>
        <w:rPr>
          <w:rFonts w:asciiTheme="minorHAnsi" w:hAnsiTheme="minorHAnsi" w:cstheme="minorHAnsi"/>
        </w:rPr>
        <w:t>The Superintendent’s decision is final.</w:t>
      </w:r>
    </w:p>
    <w:p w14:paraId="3A9829A8" w14:textId="77777777" w:rsidR="007438D1" w:rsidRDefault="007438D1" w:rsidP="007438D1">
      <w:pPr>
        <w:rPr>
          <w:rFonts w:asciiTheme="minorHAnsi" w:hAnsiTheme="minorHAnsi" w:cstheme="minorHAnsi"/>
        </w:rPr>
      </w:pPr>
    </w:p>
    <w:p w14:paraId="42880095" w14:textId="203E65CB" w:rsidR="007438D1" w:rsidRDefault="007438D1" w:rsidP="007438D1">
      <w:pPr>
        <w:rPr>
          <w:rFonts w:asciiTheme="minorHAnsi" w:hAnsiTheme="minorHAnsi" w:cstheme="minorHAnsi"/>
          <w:b/>
          <w:bCs/>
        </w:rPr>
      </w:pPr>
      <w:r>
        <w:rPr>
          <w:rFonts w:asciiTheme="minorHAnsi" w:hAnsiTheme="minorHAnsi" w:cstheme="minorHAnsi"/>
          <w:b/>
          <w:bCs/>
        </w:rPr>
        <w:t xml:space="preserve">Section </w:t>
      </w:r>
      <w:r w:rsidR="00902C19">
        <w:rPr>
          <w:rFonts w:asciiTheme="minorHAnsi" w:hAnsiTheme="minorHAnsi" w:cstheme="minorHAnsi"/>
          <w:b/>
          <w:bCs/>
        </w:rPr>
        <w:t>3</w:t>
      </w:r>
      <w:r>
        <w:rPr>
          <w:rFonts w:asciiTheme="minorHAnsi" w:hAnsiTheme="minorHAnsi" w:cstheme="minorHAnsi"/>
          <w:b/>
          <w:bCs/>
        </w:rPr>
        <w:t>.   Recordkeeping</w:t>
      </w:r>
    </w:p>
    <w:p w14:paraId="768B3442" w14:textId="77777777" w:rsidR="007438D1" w:rsidRDefault="007438D1" w:rsidP="007438D1">
      <w:pPr>
        <w:rPr>
          <w:rFonts w:asciiTheme="minorHAnsi" w:hAnsiTheme="minorHAnsi" w:cstheme="minorHAnsi"/>
          <w:b/>
          <w:bCs/>
        </w:rPr>
      </w:pPr>
    </w:p>
    <w:p w14:paraId="5560C9E7" w14:textId="33A57DB1" w:rsidR="007438D1" w:rsidRDefault="007438D1" w:rsidP="007438D1">
      <w:pPr>
        <w:rPr>
          <w:rFonts w:asciiTheme="minorHAnsi" w:hAnsiTheme="minorHAnsi" w:cstheme="minorHAnsi"/>
        </w:rPr>
      </w:pPr>
      <w:r>
        <w:rPr>
          <w:rFonts w:asciiTheme="minorHAnsi" w:hAnsiTheme="minorHAnsi" w:cstheme="minorHAnsi"/>
        </w:rPr>
        <w:t xml:space="preserve">The </w:t>
      </w:r>
      <w:r w:rsidR="00625403">
        <w:rPr>
          <w:rFonts w:asciiTheme="minorHAnsi" w:hAnsiTheme="minorHAnsi" w:cstheme="minorHAnsi"/>
        </w:rPr>
        <w:t>Human Rights</w:t>
      </w:r>
      <w:r>
        <w:rPr>
          <w:rFonts w:asciiTheme="minorHAnsi" w:hAnsiTheme="minorHAnsi" w:cstheme="minorHAnsi"/>
        </w:rPr>
        <w:t xml:space="preserve"> Officer/Title IX Coordinator shall maintain a record of documents and action in each case, and records of trainings provided, for a period of seven (7) years.</w:t>
      </w:r>
    </w:p>
    <w:p w14:paraId="7D2E7B8E" w14:textId="77777777" w:rsidR="007438D1" w:rsidRDefault="007438D1" w:rsidP="007438D1">
      <w:pPr>
        <w:rPr>
          <w:rFonts w:asciiTheme="minorHAnsi" w:hAnsiTheme="minorHAnsi" w:cstheme="minorHAnsi"/>
        </w:rPr>
      </w:pPr>
    </w:p>
    <w:p w14:paraId="7B46F237" w14:textId="4E98D316" w:rsidR="007438D1" w:rsidRDefault="007438D1" w:rsidP="007438D1">
      <w:pPr>
        <w:rPr>
          <w:rFonts w:asciiTheme="minorHAnsi" w:hAnsiTheme="minorHAnsi" w:cstheme="minorHAnsi"/>
        </w:rPr>
      </w:pPr>
      <w:r>
        <w:rPr>
          <w:rFonts w:asciiTheme="minorHAnsi" w:hAnsiTheme="minorHAnsi" w:cstheme="minorHAnsi"/>
        </w:rPr>
        <w:t xml:space="preserve">Cross References: </w:t>
      </w:r>
      <w:r>
        <w:rPr>
          <w:rFonts w:asciiTheme="minorHAnsi" w:hAnsiTheme="minorHAnsi" w:cstheme="minorHAnsi"/>
        </w:rPr>
        <w:tab/>
        <w:t xml:space="preserve">AC – Nondiscrimination/Equal Opportunity and </w:t>
      </w:r>
      <w:r w:rsidR="00625403">
        <w:rPr>
          <w:rFonts w:asciiTheme="minorHAnsi" w:hAnsiTheme="minorHAnsi" w:cstheme="minorHAnsi"/>
        </w:rPr>
        <w:t>Human Rights</w:t>
      </w:r>
    </w:p>
    <w:p w14:paraId="702D5786" w14:textId="77777777" w:rsidR="00632D5C" w:rsidRDefault="00632D5C" w:rsidP="007438D1">
      <w:pPr>
        <w:rPr>
          <w:rFonts w:asciiTheme="minorHAnsi" w:hAnsiTheme="minorHAnsi" w:cstheme="minorHAnsi"/>
        </w:rPr>
      </w:pPr>
    </w:p>
    <w:p w14:paraId="6BC71D17" w14:textId="0587B1BC" w:rsidR="007438D1" w:rsidRDefault="007438D1" w:rsidP="007438D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ACAA –</w:t>
      </w:r>
      <w:r w:rsidR="001E0C9B">
        <w:rPr>
          <w:rFonts w:asciiTheme="minorHAnsi" w:hAnsiTheme="minorHAnsi" w:cstheme="minorHAnsi"/>
        </w:rPr>
        <w:t xml:space="preserve"> </w:t>
      </w:r>
      <w:r>
        <w:rPr>
          <w:rFonts w:asciiTheme="minorHAnsi" w:hAnsiTheme="minorHAnsi" w:cstheme="minorHAnsi"/>
        </w:rPr>
        <w:t>Harassment of Students</w:t>
      </w:r>
    </w:p>
    <w:p w14:paraId="516D2BF9" w14:textId="77777777" w:rsidR="00632D5C" w:rsidRDefault="00632D5C" w:rsidP="007438D1">
      <w:pPr>
        <w:rPr>
          <w:rFonts w:asciiTheme="minorHAnsi" w:hAnsiTheme="minorHAnsi" w:cstheme="minorHAnsi"/>
        </w:rPr>
      </w:pPr>
    </w:p>
    <w:p w14:paraId="50B3F7F6" w14:textId="79BA9E3D" w:rsidR="007438D1" w:rsidRDefault="007438D1" w:rsidP="007438D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ACAA-R1 – Student Discrimination</w:t>
      </w:r>
      <w:r w:rsidR="001E0C9B">
        <w:rPr>
          <w:rFonts w:asciiTheme="minorHAnsi" w:hAnsiTheme="minorHAnsi" w:cstheme="minorHAnsi"/>
        </w:rPr>
        <w:t xml:space="preserve"> and Harassment</w:t>
      </w:r>
      <w:r>
        <w:rPr>
          <w:rFonts w:asciiTheme="minorHAnsi" w:hAnsiTheme="minorHAnsi" w:cstheme="minorHAnsi"/>
        </w:rPr>
        <w:t xml:space="preserve"> Complaint Procedure</w:t>
      </w:r>
    </w:p>
    <w:p w14:paraId="0CE9046E" w14:textId="77777777" w:rsidR="00632D5C" w:rsidRDefault="00632D5C" w:rsidP="007438D1">
      <w:pPr>
        <w:rPr>
          <w:rFonts w:asciiTheme="minorHAnsi" w:hAnsiTheme="minorHAnsi" w:cstheme="minorHAnsi"/>
        </w:rPr>
      </w:pPr>
    </w:p>
    <w:p w14:paraId="233C74E8" w14:textId="4E55A6D6" w:rsidR="007438D1" w:rsidRDefault="007438D1" w:rsidP="007438D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ACAB – Harassment of Employees</w:t>
      </w:r>
    </w:p>
    <w:p w14:paraId="6FA57C59" w14:textId="77777777" w:rsidR="00632D5C" w:rsidRDefault="00632D5C" w:rsidP="007438D1">
      <w:pPr>
        <w:rPr>
          <w:rFonts w:asciiTheme="minorHAnsi" w:hAnsiTheme="minorHAnsi" w:cstheme="minorHAnsi"/>
        </w:rPr>
      </w:pPr>
    </w:p>
    <w:p w14:paraId="615DA845" w14:textId="4426E761" w:rsidR="007438D1" w:rsidRDefault="007438D1" w:rsidP="007438D1">
      <w:pPr>
        <w:ind w:left="2160"/>
        <w:rPr>
          <w:rFonts w:asciiTheme="minorHAnsi" w:hAnsiTheme="minorHAnsi" w:cstheme="minorHAnsi"/>
        </w:rPr>
      </w:pPr>
      <w:r>
        <w:rPr>
          <w:rFonts w:asciiTheme="minorHAnsi" w:hAnsiTheme="minorHAnsi" w:cstheme="minorHAnsi"/>
        </w:rPr>
        <w:t>ACAB-R1 – Employee Discrimination</w:t>
      </w:r>
      <w:r w:rsidR="001E0C9B">
        <w:rPr>
          <w:rFonts w:asciiTheme="minorHAnsi" w:hAnsiTheme="minorHAnsi" w:cstheme="minorHAnsi"/>
        </w:rPr>
        <w:t xml:space="preserve"> and Harassment</w:t>
      </w:r>
      <w:r>
        <w:rPr>
          <w:rFonts w:asciiTheme="minorHAnsi" w:hAnsiTheme="minorHAnsi" w:cstheme="minorHAnsi"/>
        </w:rPr>
        <w:t xml:space="preserve"> Complaint Procedure</w:t>
      </w:r>
    </w:p>
    <w:p w14:paraId="36A04B8E" w14:textId="77777777" w:rsidR="00632D5C" w:rsidRDefault="00632D5C" w:rsidP="007438D1">
      <w:pPr>
        <w:ind w:left="2160"/>
        <w:rPr>
          <w:rFonts w:asciiTheme="minorHAnsi" w:hAnsiTheme="minorHAnsi" w:cstheme="minorHAnsi"/>
        </w:rPr>
      </w:pPr>
    </w:p>
    <w:p w14:paraId="610D3D8D" w14:textId="78673D78" w:rsidR="007438D1" w:rsidRDefault="007438D1" w:rsidP="007438D1">
      <w:pPr>
        <w:ind w:left="2160"/>
        <w:rPr>
          <w:rFonts w:asciiTheme="minorHAnsi" w:hAnsiTheme="minorHAnsi" w:cstheme="minorHAnsi"/>
        </w:rPr>
      </w:pPr>
      <w:r>
        <w:rPr>
          <w:rFonts w:asciiTheme="minorHAnsi" w:hAnsiTheme="minorHAnsi" w:cstheme="minorHAnsi"/>
        </w:rPr>
        <w:t>ACAB-R2 – Employee Sex Discrimination</w:t>
      </w:r>
      <w:r w:rsidR="001E0C9B">
        <w:rPr>
          <w:rFonts w:asciiTheme="minorHAnsi" w:hAnsiTheme="minorHAnsi" w:cstheme="minorHAnsi"/>
        </w:rPr>
        <w:t>/</w:t>
      </w:r>
      <w:r>
        <w:rPr>
          <w:rFonts w:asciiTheme="minorHAnsi" w:hAnsiTheme="minorHAnsi" w:cstheme="minorHAnsi"/>
        </w:rPr>
        <w:t>Harassment Complaint Procedure</w:t>
      </w:r>
    </w:p>
    <w:p w14:paraId="34644CA5" w14:textId="77777777" w:rsidR="00632D5C" w:rsidRDefault="00632D5C" w:rsidP="007438D1">
      <w:pPr>
        <w:ind w:left="2160"/>
        <w:rPr>
          <w:rFonts w:asciiTheme="minorHAnsi" w:hAnsiTheme="minorHAnsi" w:cstheme="minorHAnsi"/>
        </w:rPr>
      </w:pPr>
    </w:p>
    <w:p w14:paraId="53FF25EF" w14:textId="77777777" w:rsidR="007438D1" w:rsidRDefault="007438D1" w:rsidP="007438D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JIE - Pregnant Students</w:t>
      </w:r>
    </w:p>
    <w:p w14:paraId="088D93A0" w14:textId="77777777" w:rsidR="00174926" w:rsidRDefault="00174926" w:rsidP="007438D1">
      <w:pPr>
        <w:rPr>
          <w:rFonts w:asciiTheme="minorHAnsi" w:hAnsiTheme="minorHAnsi" w:cstheme="minorHAnsi"/>
        </w:rPr>
      </w:pPr>
    </w:p>
    <w:p w14:paraId="28B1DB89" w14:textId="77777777" w:rsidR="00174926" w:rsidRPr="00C764B9" w:rsidRDefault="00174926" w:rsidP="00174926">
      <w:pPr>
        <w:shd w:val="clear" w:color="auto" w:fill="FFFFFF"/>
        <w:spacing w:before="240"/>
        <w:rPr>
          <w:rFonts w:ascii="Aptos" w:eastAsia="Times New Roman" w:hAnsi="Aptos" w:cs="Times New Roman"/>
          <w:color w:val="222222"/>
          <w:sz w:val="23"/>
          <w:szCs w:val="23"/>
        </w:rPr>
      </w:pPr>
      <w:r w:rsidRPr="00C764B9">
        <w:rPr>
          <w:rFonts w:eastAsia="Times New Roman" w:cs="Times New Roman"/>
          <w:color w:val="222222"/>
          <w:sz w:val="23"/>
          <w:szCs w:val="23"/>
          <w:u w:val="single"/>
        </w:rPr>
        <w:t>History</w:t>
      </w:r>
      <w:r w:rsidRPr="00C764B9">
        <w:rPr>
          <w:rFonts w:eastAsia="Times New Roman" w:cs="Times New Roman"/>
          <w:color w:val="222222"/>
          <w:sz w:val="23"/>
          <w:szCs w:val="23"/>
        </w:rPr>
        <w:t>: </w:t>
      </w:r>
    </w:p>
    <w:p w14:paraId="4A3FD569" w14:textId="77777777" w:rsidR="00174926" w:rsidRPr="00C764B9" w:rsidRDefault="00174926" w:rsidP="00174926">
      <w:pPr>
        <w:shd w:val="clear" w:color="auto" w:fill="FFFFFF"/>
        <w:spacing w:before="240"/>
        <w:rPr>
          <w:rFonts w:ascii="Aptos" w:eastAsia="Times New Roman" w:hAnsi="Aptos" w:cs="Times New Roman"/>
          <w:color w:val="222222"/>
          <w:sz w:val="23"/>
          <w:szCs w:val="23"/>
        </w:rPr>
      </w:pPr>
      <w:r w:rsidRPr="00C764B9">
        <w:rPr>
          <w:rFonts w:eastAsia="Times New Roman" w:cs="Times New Roman"/>
          <w:color w:val="222222"/>
          <w:sz w:val="23"/>
          <w:szCs w:val="23"/>
        </w:rPr>
        <w:lastRenderedPageBreak/>
        <w:t xml:space="preserve">Revised from:  </w:t>
      </w:r>
      <w:r>
        <w:rPr>
          <w:rFonts w:eastAsia="Times New Roman" w:cs="Times New Roman"/>
          <w:color w:val="222222"/>
          <w:sz w:val="23"/>
          <w:szCs w:val="23"/>
        </w:rPr>
        <w:t>9/28/2020</w:t>
      </w:r>
    </w:p>
    <w:p w14:paraId="0DEAF14B" w14:textId="77777777" w:rsidR="00174926" w:rsidRPr="00C764B9" w:rsidRDefault="00174926" w:rsidP="00174926">
      <w:pPr>
        <w:shd w:val="clear" w:color="auto" w:fill="FFFFFF"/>
        <w:spacing w:before="240"/>
        <w:rPr>
          <w:rFonts w:ascii="Aptos" w:eastAsia="Times New Roman" w:hAnsi="Aptos" w:cs="Times New Roman"/>
          <w:color w:val="222222"/>
          <w:sz w:val="23"/>
          <w:szCs w:val="23"/>
        </w:rPr>
      </w:pPr>
      <w:r w:rsidRPr="00C764B9">
        <w:rPr>
          <w:rFonts w:eastAsia="Times New Roman" w:cs="Times New Roman"/>
          <w:color w:val="222222"/>
          <w:sz w:val="23"/>
          <w:szCs w:val="23"/>
        </w:rPr>
        <w:t xml:space="preserve">First Reading Policy Committee: </w:t>
      </w:r>
      <w:r>
        <w:rPr>
          <w:rFonts w:eastAsia="Times New Roman" w:cs="Times New Roman"/>
          <w:color w:val="222222"/>
          <w:sz w:val="23"/>
          <w:szCs w:val="23"/>
        </w:rPr>
        <w:t>8/21/2024</w:t>
      </w:r>
    </w:p>
    <w:p w14:paraId="09377D0D" w14:textId="77777777" w:rsidR="00174926" w:rsidRPr="006764C9" w:rsidRDefault="00174926" w:rsidP="00174926">
      <w:pPr>
        <w:shd w:val="clear" w:color="auto" w:fill="FFFFFF"/>
        <w:spacing w:before="240"/>
        <w:rPr>
          <w:rFonts w:ascii="Aptos" w:eastAsia="Times New Roman" w:hAnsi="Aptos" w:cs="Times New Roman"/>
          <w:color w:val="222222"/>
          <w:sz w:val="23"/>
          <w:szCs w:val="23"/>
        </w:rPr>
      </w:pPr>
      <w:r w:rsidRPr="00C764B9">
        <w:rPr>
          <w:rFonts w:eastAsia="Times New Roman" w:cs="Times New Roman"/>
          <w:color w:val="222222"/>
          <w:sz w:val="23"/>
          <w:szCs w:val="23"/>
        </w:rPr>
        <w:t>Second Reading and BOSC Adoption:</w:t>
      </w:r>
      <w:r>
        <w:rPr>
          <w:rFonts w:eastAsia="Times New Roman" w:cs="Times New Roman"/>
          <w:color w:val="222222"/>
          <w:sz w:val="23"/>
          <w:szCs w:val="23"/>
        </w:rPr>
        <w:t xml:space="preserve"> 8/26/2024</w:t>
      </w:r>
    </w:p>
    <w:p w14:paraId="51363C3D" w14:textId="77777777" w:rsidR="00174926" w:rsidRDefault="00174926" w:rsidP="007438D1">
      <w:pPr>
        <w:rPr>
          <w:rFonts w:asciiTheme="minorHAnsi" w:hAnsiTheme="minorHAnsi" w:cstheme="minorHAnsi"/>
        </w:rPr>
      </w:pPr>
    </w:p>
    <w:p w14:paraId="14BBCAFF" w14:textId="77777777" w:rsidR="00E331B3" w:rsidRPr="00135056" w:rsidRDefault="00E331B3"/>
    <w:sectPr w:rsidR="00E331B3" w:rsidRPr="001350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9F2CB" w14:textId="77777777" w:rsidR="001B10F1" w:rsidRDefault="001B10F1" w:rsidP="00431179">
      <w:r>
        <w:separator/>
      </w:r>
    </w:p>
  </w:endnote>
  <w:endnote w:type="continuationSeparator" w:id="0">
    <w:p w14:paraId="6A26DFAE" w14:textId="77777777" w:rsidR="001B10F1" w:rsidRDefault="001B10F1" w:rsidP="0043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B6AAA" w14:textId="77777777" w:rsidR="009D7643" w:rsidRDefault="009D7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059760"/>
      <w:docPartObj>
        <w:docPartGallery w:val="Page Numbers (Bottom of Page)"/>
        <w:docPartUnique/>
      </w:docPartObj>
    </w:sdtPr>
    <w:sdtEndPr>
      <w:rPr>
        <w:noProof/>
      </w:rPr>
    </w:sdtEndPr>
    <w:sdtContent>
      <w:p w14:paraId="3300806C" w14:textId="6D79D8B5" w:rsidR="00E1496D" w:rsidRDefault="00E149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F96E1E" w14:textId="77777777" w:rsidR="00A83251" w:rsidRDefault="00A83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8F8D" w14:textId="77777777" w:rsidR="009D7643" w:rsidRDefault="009D7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3ACCC" w14:textId="77777777" w:rsidR="001B10F1" w:rsidRDefault="001B10F1" w:rsidP="00431179">
      <w:r>
        <w:separator/>
      </w:r>
    </w:p>
  </w:footnote>
  <w:footnote w:type="continuationSeparator" w:id="0">
    <w:p w14:paraId="0B6840D1" w14:textId="77777777" w:rsidR="001B10F1" w:rsidRDefault="001B10F1" w:rsidP="0043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AF881" w14:textId="77777777" w:rsidR="009D7643" w:rsidRDefault="009D7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143E" w14:textId="24C80133" w:rsidR="009A623A" w:rsidRPr="009D7643" w:rsidRDefault="00812ABA" w:rsidP="00812ABA">
    <w:pPr>
      <w:pStyle w:val="Header"/>
    </w:pPr>
    <w:r w:rsidRPr="009D7643">
      <w:rPr>
        <w:rFonts w:ascii="Arial" w:hAnsi="Arial" w:cs="Arial"/>
        <w:b/>
        <w:bCs/>
        <w:sz w:val="22"/>
        <w:szCs w:val="22"/>
      </w:rPr>
      <w:t>Students 100-R2:  Harassment of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98D2D" w14:textId="77777777" w:rsidR="009D7643" w:rsidRDefault="009D7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67B"/>
    <w:multiLevelType w:val="hybridMultilevel"/>
    <w:tmpl w:val="894CC480"/>
    <w:lvl w:ilvl="0" w:tplc="69D48390">
      <w:start w:val="1"/>
      <w:numFmt w:val="decimal"/>
      <w:lvlText w:val="%1."/>
      <w:lvlJc w:val="left"/>
      <w:pPr>
        <w:ind w:left="1170" w:hanging="360"/>
      </w:pPr>
    </w:lvl>
    <w:lvl w:ilvl="1" w:tplc="04090019">
      <w:start w:val="1"/>
      <w:numFmt w:val="lowerLetter"/>
      <w:lvlText w:val="%2."/>
      <w:lvlJc w:val="left"/>
      <w:pPr>
        <w:ind w:left="1800" w:hanging="360"/>
      </w:pPr>
    </w:lvl>
    <w:lvl w:ilvl="2" w:tplc="0F1E6794">
      <w:start w:val="1"/>
      <w:numFmt w:val="upp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A273257"/>
    <w:multiLevelType w:val="hybridMultilevel"/>
    <w:tmpl w:val="F476DB0C"/>
    <w:lvl w:ilvl="0" w:tplc="69D483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ABC039E"/>
    <w:multiLevelType w:val="hybridMultilevel"/>
    <w:tmpl w:val="D37245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E9D3CCB"/>
    <w:multiLevelType w:val="hybridMultilevel"/>
    <w:tmpl w:val="B0984C7E"/>
    <w:lvl w:ilvl="0" w:tplc="99283D6C">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FF72556"/>
    <w:multiLevelType w:val="hybridMultilevel"/>
    <w:tmpl w:val="DCB487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8022A61"/>
    <w:multiLevelType w:val="hybridMultilevel"/>
    <w:tmpl w:val="BC688774"/>
    <w:lvl w:ilvl="0" w:tplc="77EC26DA">
      <w:start w:val="1"/>
      <w:numFmt w:val="decimal"/>
      <w:lvlText w:val="%1."/>
      <w:lvlJc w:val="left"/>
      <w:pPr>
        <w:ind w:left="1980" w:hanging="360"/>
      </w:pPr>
      <w:rPr>
        <w:rFonts w:asciiTheme="minorHAnsi" w:eastAsiaTheme="minorHAnsi" w:hAnsiTheme="minorHAnsi" w:cstheme="minorHAnsi"/>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 w15:restartNumberingAfterBreak="0">
    <w:nsid w:val="232759FA"/>
    <w:multiLevelType w:val="hybridMultilevel"/>
    <w:tmpl w:val="168C7774"/>
    <w:lvl w:ilvl="0" w:tplc="F90244C0">
      <w:start w:val="1"/>
      <w:numFmt w:val="upperLetter"/>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3F44E5"/>
    <w:multiLevelType w:val="hybridMultilevel"/>
    <w:tmpl w:val="C1A69354"/>
    <w:lvl w:ilvl="0" w:tplc="04090015">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B97E33"/>
    <w:multiLevelType w:val="hybridMultilevel"/>
    <w:tmpl w:val="BE3EFD1A"/>
    <w:lvl w:ilvl="0" w:tplc="69D483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04A2628"/>
    <w:multiLevelType w:val="hybridMultilevel"/>
    <w:tmpl w:val="2BE67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89F49B4"/>
    <w:multiLevelType w:val="hybridMultilevel"/>
    <w:tmpl w:val="833634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C7443B0"/>
    <w:multiLevelType w:val="hybridMultilevel"/>
    <w:tmpl w:val="82E64B1C"/>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D10C6E"/>
    <w:multiLevelType w:val="hybridMultilevel"/>
    <w:tmpl w:val="7F60EAB0"/>
    <w:lvl w:ilvl="0" w:tplc="1DE2C3A0">
      <w:start w:val="1"/>
      <w:numFmt w:val="decimal"/>
      <w:lvlText w:val="%1."/>
      <w:lvlJc w:val="left"/>
      <w:pPr>
        <w:ind w:left="1080" w:hanging="360"/>
      </w:pPr>
      <w:rPr>
        <w:rFonts w:asciiTheme="minorHAnsi" w:hAnsiTheme="minorHAnsi" w:cstheme="minorHAnsi" w:hint="default"/>
        <w:b w:val="0"/>
        <w:b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3296977"/>
    <w:multiLevelType w:val="hybridMultilevel"/>
    <w:tmpl w:val="1BEED99A"/>
    <w:lvl w:ilvl="0" w:tplc="A7ACF11E">
      <w:start w:val="1"/>
      <w:numFmt w:val="decimal"/>
      <w:lvlText w:val="%1."/>
      <w:lvlJc w:val="left"/>
      <w:pPr>
        <w:ind w:left="1800" w:hanging="360"/>
      </w:pPr>
      <w:rPr>
        <w:rFonts w:asciiTheme="minorHAnsi" w:eastAsiaTheme="minorHAnsi" w:hAnsiTheme="minorHAnsi" w:cstheme="minorHAns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66493D53"/>
    <w:multiLevelType w:val="hybridMultilevel"/>
    <w:tmpl w:val="AE78ADD6"/>
    <w:lvl w:ilvl="0" w:tplc="3A1EF19C">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6DD428E6"/>
    <w:multiLevelType w:val="hybridMultilevel"/>
    <w:tmpl w:val="E2B4963A"/>
    <w:lvl w:ilvl="0" w:tplc="AA8EA56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09D7892"/>
    <w:multiLevelType w:val="hybridMultilevel"/>
    <w:tmpl w:val="E1DC68A0"/>
    <w:lvl w:ilvl="0" w:tplc="69D483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6666C4A"/>
    <w:multiLevelType w:val="hybridMultilevel"/>
    <w:tmpl w:val="4F0E3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71F3EAE"/>
    <w:multiLevelType w:val="multilevel"/>
    <w:tmpl w:val="9DB81716"/>
    <w:lvl w:ilvl="0">
      <w:start w:val="4"/>
      <w:numFmt w:val="lowerRoman"/>
      <w:lvlText w:val="(%1)"/>
      <w:lvlJc w:val="left"/>
      <w:pPr>
        <w:tabs>
          <w:tab w:val="left" w:pos="360"/>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B502D0"/>
    <w:multiLevelType w:val="hybridMultilevel"/>
    <w:tmpl w:val="0F266306"/>
    <w:lvl w:ilvl="0" w:tplc="77EC2830">
      <w:start w:val="1"/>
      <w:numFmt w:val="decimal"/>
      <w:lvlText w:val="%1."/>
      <w:lvlJc w:val="left"/>
      <w:pPr>
        <w:ind w:left="1080" w:hanging="360"/>
      </w:pPr>
      <w:rPr>
        <w:b w:val="0"/>
        <w:bCs w:val="0"/>
        <w:i w:val="0"/>
        <w:iCs w:val="0"/>
      </w:rPr>
    </w:lvl>
    <w:lvl w:ilvl="1" w:tplc="E7788D06">
      <w:start w:val="1"/>
      <w:numFmt w:val="lowerLetter"/>
      <w:lvlText w:val="%2."/>
      <w:lvlJc w:val="left"/>
      <w:pPr>
        <w:ind w:left="171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B42610D"/>
    <w:multiLevelType w:val="hybridMultilevel"/>
    <w:tmpl w:val="959892D6"/>
    <w:lvl w:ilvl="0" w:tplc="2146EC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19035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436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61949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198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071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95569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19238">
    <w:abstractNumId w:val="2"/>
  </w:num>
  <w:num w:numId="8" w16cid:durableId="81725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1871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535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9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67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5685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262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7949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4119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417415">
    <w:abstractNumId w:val="9"/>
  </w:num>
  <w:num w:numId="18" w16cid:durableId="1251112832">
    <w:abstractNumId w:val="17"/>
  </w:num>
  <w:num w:numId="19" w16cid:durableId="2064599489">
    <w:abstractNumId w:val="10"/>
  </w:num>
  <w:num w:numId="20" w16cid:durableId="7686959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656478">
    <w:abstractNumId w:val="18"/>
  </w:num>
  <w:num w:numId="22" w16cid:durableId="1223104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D1"/>
    <w:rsid w:val="000019EC"/>
    <w:rsid w:val="00032B4A"/>
    <w:rsid w:val="00054648"/>
    <w:rsid w:val="0005759A"/>
    <w:rsid w:val="00071226"/>
    <w:rsid w:val="0007144A"/>
    <w:rsid w:val="00092D60"/>
    <w:rsid w:val="000B52F1"/>
    <w:rsid w:val="000C56D7"/>
    <w:rsid w:val="000C7FEA"/>
    <w:rsid w:val="000E7394"/>
    <w:rsid w:val="001055C5"/>
    <w:rsid w:val="00113C9D"/>
    <w:rsid w:val="0012125E"/>
    <w:rsid w:val="00135056"/>
    <w:rsid w:val="001449E6"/>
    <w:rsid w:val="001672EC"/>
    <w:rsid w:val="00172158"/>
    <w:rsid w:val="00174926"/>
    <w:rsid w:val="001849D1"/>
    <w:rsid w:val="001971DC"/>
    <w:rsid w:val="00197710"/>
    <w:rsid w:val="001B10F1"/>
    <w:rsid w:val="001E0C9B"/>
    <w:rsid w:val="001E4A10"/>
    <w:rsid w:val="00200CD0"/>
    <w:rsid w:val="0020114F"/>
    <w:rsid w:val="00201DFE"/>
    <w:rsid w:val="002133E2"/>
    <w:rsid w:val="002465C7"/>
    <w:rsid w:val="00270785"/>
    <w:rsid w:val="002C229C"/>
    <w:rsid w:val="002C67C9"/>
    <w:rsid w:val="00312D75"/>
    <w:rsid w:val="00342C10"/>
    <w:rsid w:val="00350EAB"/>
    <w:rsid w:val="00381E61"/>
    <w:rsid w:val="00386A95"/>
    <w:rsid w:val="003A38CC"/>
    <w:rsid w:val="003A611F"/>
    <w:rsid w:val="003B1DF9"/>
    <w:rsid w:val="003D6CE8"/>
    <w:rsid w:val="0040178D"/>
    <w:rsid w:val="00406BB0"/>
    <w:rsid w:val="00425562"/>
    <w:rsid w:val="00431179"/>
    <w:rsid w:val="00432A88"/>
    <w:rsid w:val="00495C31"/>
    <w:rsid w:val="004B333B"/>
    <w:rsid w:val="004B548C"/>
    <w:rsid w:val="004C7586"/>
    <w:rsid w:val="004D4838"/>
    <w:rsid w:val="004E0D64"/>
    <w:rsid w:val="004E64D9"/>
    <w:rsid w:val="004E6A82"/>
    <w:rsid w:val="004F35B1"/>
    <w:rsid w:val="0052657B"/>
    <w:rsid w:val="00531EC0"/>
    <w:rsid w:val="0057741A"/>
    <w:rsid w:val="005A2F00"/>
    <w:rsid w:val="005D1451"/>
    <w:rsid w:val="005E41BF"/>
    <w:rsid w:val="00625403"/>
    <w:rsid w:val="00632D5C"/>
    <w:rsid w:val="00637D69"/>
    <w:rsid w:val="006562EC"/>
    <w:rsid w:val="006B79CE"/>
    <w:rsid w:val="0070525D"/>
    <w:rsid w:val="007075C6"/>
    <w:rsid w:val="00710B64"/>
    <w:rsid w:val="0071616D"/>
    <w:rsid w:val="007438D1"/>
    <w:rsid w:val="007478F3"/>
    <w:rsid w:val="00756039"/>
    <w:rsid w:val="00763D5A"/>
    <w:rsid w:val="0076619E"/>
    <w:rsid w:val="0077377C"/>
    <w:rsid w:val="0078487C"/>
    <w:rsid w:val="007914F2"/>
    <w:rsid w:val="007A161E"/>
    <w:rsid w:val="007C10B5"/>
    <w:rsid w:val="007C3EE9"/>
    <w:rsid w:val="007C7708"/>
    <w:rsid w:val="007D1C9B"/>
    <w:rsid w:val="007E28EF"/>
    <w:rsid w:val="007E71C6"/>
    <w:rsid w:val="00811A39"/>
    <w:rsid w:val="00812ABA"/>
    <w:rsid w:val="008342F7"/>
    <w:rsid w:val="0083733E"/>
    <w:rsid w:val="00842699"/>
    <w:rsid w:val="00843E7C"/>
    <w:rsid w:val="00843EF8"/>
    <w:rsid w:val="0085182B"/>
    <w:rsid w:val="008541C9"/>
    <w:rsid w:val="00891BA4"/>
    <w:rsid w:val="008C7295"/>
    <w:rsid w:val="008F488E"/>
    <w:rsid w:val="00902C19"/>
    <w:rsid w:val="00922A3D"/>
    <w:rsid w:val="00946EBA"/>
    <w:rsid w:val="00947E1D"/>
    <w:rsid w:val="009505A0"/>
    <w:rsid w:val="009668CA"/>
    <w:rsid w:val="00995708"/>
    <w:rsid w:val="009A209F"/>
    <w:rsid w:val="009A623A"/>
    <w:rsid w:val="009B2A3F"/>
    <w:rsid w:val="009D7643"/>
    <w:rsid w:val="00A01043"/>
    <w:rsid w:val="00A16BDF"/>
    <w:rsid w:val="00A222E7"/>
    <w:rsid w:val="00A476BC"/>
    <w:rsid w:val="00A746A4"/>
    <w:rsid w:val="00A83251"/>
    <w:rsid w:val="00AA1816"/>
    <w:rsid w:val="00AB4181"/>
    <w:rsid w:val="00AB477F"/>
    <w:rsid w:val="00AC0C03"/>
    <w:rsid w:val="00B3220E"/>
    <w:rsid w:val="00BA0A46"/>
    <w:rsid w:val="00BA2DE2"/>
    <w:rsid w:val="00BA37FE"/>
    <w:rsid w:val="00BC475E"/>
    <w:rsid w:val="00BD38DD"/>
    <w:rsid w:val="00BD7B67"/>
    <w:rsid w:val="00C326DE"/>
    <w:rsid w:val="00C34CD6"/>
    <w:rsid w:val="00C41E80"/>
    <w:rsid w:val="00C43A06"/>
    <w:rsid w:val="00C725C4"/>
    <w:rsid w:val="00C76BA8"/>
    <w:rsid w:val="00C80FAA"/>
    <w:rsid w:val="00CA190A"/>
    <w:rsid w:val="00D153BF"/>
    <w:rsid w:val="00D21A41"/>
    <w:rsid w:val="00D265DD"/>
    <w:rsid w:val="00D3381C"/>
    <w:rsid w:val="00D33D88"/>
    <w:rsid w:val="00D452B0"/>
    <w:rsid w:val="00D50344"/>
    <w:rsid w:val="00D53DBD"/>
    <w:rsid w:val="00D67BA1"/>
    <w:rsid w:val="00DB4413"/>
    <w:rsid w:val="00DC6913"/>
    <w:rsid w:val="00DD68FD"/>
    <w:rsid w:val="00DE2414"/>
    <w:rsid w:val="00DE5B58"/>
    <w:rsid w:val="00E1496D"/>
    <w:rsid w:val="00E174FF"/>
    <w:rsid w:val="00E21B78"/>
    <w:rsid w:val="00E231D9"/>
    <w:rsid w:val="00E26AE1"/>
    <w:rsid w:val="00E30304"/>
    <w:rsid w:val="00E331B3"/>
    <w:rsid w:val="00E350EA"/>
    <w:rsid w:val="00E6272A"/>
    <w:rsid w:val="00E80B7F"/>
    <w:rsid w:val="00EB5AC6"/>
    <w:rsid w:val="00EE36EF"/>
    <w:rsid w:val="00EF1BAA"/>
    <w:rsid w:val="00F17EE4"/>
    <w:rsid w:val="00F23756"/>
    <w:rsid w:val="00F260EE"/>
    <w:rsid w:val="00F43070"/>
    <w:rsid w:val="00F60192"/>
    <w:rsid w:val="00F73D02"/>
    <w:rsid w:val="00F92A76"/>
    <w:rsid w:val="00F9487F"/>
    <w:rsid w:val="00FA1814"/>
    <w:rsid w:val="00FA4A81"/>
    <w:rsid w:val="00FA6A99"/>
    <w:rsid w:val="00FB0F75"/>
    <w:rsid w:val="00FC2EF5"/>
    <w:rsid w:val="00FD17FC"/>
    <w:rsid w:val="00FD3E56"/>
    <w:rsid w:val="00FE003B"/>
    <w:rsid w:val="00FE508D"/>
    <w:rsid w:val="00FE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9365"/>
  <w15:chartTrackingRefBased/>
  <w15:docId w15:val="{0BB73E02-0AF6-4FB0-BE45-FE98881B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8D1"/>
    <w:rPr>
      <w:color w:val="0563C1" w:themeColor="hyperlink"/>
      <w:u w:val="single"/>
    </w:rPr>
  </w:style>
  <w:style w:type="paragraph" w:styleId="ListParagraph">
    <w:name w:val="List Paragraph"/>
    <w:basedOn w:val="Normal"/>
    <w:uiPriority w:val="34"/>
    <w:qFormat/>
    <w:rsid w:val="007438D1"/>
    <w:pPr>
      <w:ind w:left="720"/>
      <w:contextualSpacing/>
    </w:pPr>
  </w:style>
  <w:style w:type="paragraph" w:styleId="Header">
    <w:name w:val="header"/>
    <w:basedOn w:val="Normal"/>
    <w:link w:val="HeaderChar"/>
    <w:uiPriority w:val="99"/>
    <w:unhideWhenUsed/>
    <w:rsid w:val="00431179"/>
    <w:pPr>
      <w:tabs>
        <w:tab w:val="center" w:pos="4680"/>
        <w:tab w:val="right" w:pos="9360"/>
      </w:tabs>
    </w:pPr>
  </w:style>
  <w:style w:type="character" w:customStyle="1" w:styleId="HeaderChar">
    <w:name w:val="Header Char"/>
    <w:basedOn w:val="DefaultParagraphFont"/>
    <w:link w:val="Header"/>
    <w:uiPriority w:val="99"/>
    <w:rsid w:val="00431179"/>
  </w:style>
  <w:style w:type="paragraph" w:styleId="Footer">
    <w:name w:val="footer"/>
    <w:basedOn w:val="Normal"/>
    <w:link w:val="FooterChar"/>
    <w:uiPriority w:val="99"/>
    <w:unhideWhenUsed/>
    <w:rsid w:val="00431179"/>
    <w:pPr>
      <w:tabs>
        <w:tab w:val="center" w:pos="4680"/>
        <w:tab w:val="right" w:pos="9360"/>
      </w:tabs>
    </w:pPr>
  </w:style>
  <w:style w:type="character" w:customStyle="1" w:styleId="FooterChar">
    <w:name w:val="Footer Char"/>
    <w:basedOn w:val="DefaultParagraphFont"/>
    <w:link w:val="Footer"/>
    <w:uiPriority w:val="99"/>
    <w:rsid w:val="00431179"/>
  </w:style>
  <w:style w:type="paragraph" w:styleId="Revision">
    <w:name w:val="Revision"/>
    <w:hidden/>
    <w:uiPriority w:val="99"/>
    <w:semiHidden/>
    <w:rsid w:val="00A01043"/>
  </w:style>
  <w:style w:type="character" w:styleId="CommentReference">
    <w:name w:val="annotation reference"/>
    <w:basedOn w:val="DefaultParagraphFont"/>
    <w:uiPriority w:val="99"/>
    <w:semiHidden/>
    <w:unhideWhenUsed/>
    <w:rsid w:val="00A01043"/>
    <w:rPr>
      <w:sz w:val="16"/>
      <w:szCs w:val="16"/>
    </w:rPr>
  </w:style>
  <w:style w:type="paragraph" w:styleId="CommentText">
    <w:name w:val="annotation text"/>
    <w:basedOn w:val="Normal"/>
    <w:link w:val="CommentTextChar"/>
    <w:uiPriority w:val="99"/>
    <w:unhideWhenUsed/>
    <w:rsid w:val="00A01043"/>
    <w:rPr>
      <w:sz w:val="20"/>
      <w:szCs w:val="20"/>
    </w:rPr>
  </w:style>
  <w:style w:type="character" w:customStyle="1" w:styleId="CommentTextChar">
    <w:name w:val="Comment Text Char"/>
    <w:basedOn w:val="DefaultParagraphFont"/>
    <w:link w:val="CommentText"/>
    <w:uiPriority w:val="99"/>
    <w:rsid w:val="00A01043"/>
    <w:rPr>
      <w:sz w:val="20"/>
      <w:szCs w:val="20"/>
    </w:rPr>
  </w:style>
  <w:style w:type="paragraph" w:styleId="CommentSubject">
    <w:name w:val="annotation subject"/>
    <w:basedOn w:val="CommentText"/>
    <w:next w:val="CommentText"/>
    <w:link w:val="CommentSubjectChar"/>
    <w:uiPriority w:val="99"/>
    <w:semiHidden/>
    <w:unhideWhenUsed/>
    <w:rsid w:val="00A01043"/>
    <w:rPr>
      <w:b/>
      <w:bCs/>
    </w:rPr>
  </w:style>
  <w:style w:type="character" w:customStyle="1" w:styleId="CommentSubjectChar">
    <w:name w:val="Comment Subject Char"/>
    <w:basedOn w:val="CommentTextChar"/>
    <w:link w:val="CommentSubject"/>
    <w:uiPriority w:val="99"/>
    <w:semiHidden/>
    <w:rsid w:val="00A010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5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B893-192A-4BB1-A9B6-FABED5AC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Drummond Woodsum</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 Chapman</dc:creator>
  <cp:keywords/>
  <dc:description/>
  <cp:lastModifiedBy>Nicole Doherty</cp:lastModifiedBy>
  <cp:revision>13</cp:revision>
  <dcterms:created xsi:type="dcterms:W3CDTF">2024-07-22T22:43:00Z</dcterms:created>
  <dcterms:modified xsi:type="dcterms:W3CDTF">2024-09-24T17:01:00Z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fe666283310d8093d466d20a60f6356f73ded092fce2294553b5ddd54213dae5</vt:lpwstr>
  </property>
  <property fmtid="{D5CDD505-2E9C-101B-9397-08002B2CF9AE}" pid="3" name="DOCXDOCID">
    <vt:lpwstr>Block DocID</vt:lpwstr>
  </property>
</Properties>
</file>